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邵阳职业技术学院文明课堂评比登记表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抽查日期：     年  月  日               星期（    ）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51"/>
        <w:gridCol w:w="709"/>
        <w:gridCol w:w="850"/>
        <w:gridCol w:w="992"/>
        <w:gridCol w:w="993"/>
        <w:gridCol w:w="992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eastAsiaTheme="minorEastAsia" w:cstheme="minorBidi"/>
                <w:b/>
                <w:sz w:val="28"/>
                <w:szCs w:val="28"/>
              </w:rPr>
              <w:t>抽查单位与地点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eastAsiaTheme="minorEastAsia" w:cstheme="minorBidi"/>
                <w:sz w:val="24"/>
              </w:rPr>
            </w:pPr>
            <w:r>
              <w:rPr>
                <w:rFonts w:hint="eastAsia" w:eastAsiaTheme="minorEastAsia" w:cstheme="minorBidi"/>
                <w:sz w:val="24"/>
              </w:rPr>
              <w:t>扣分标准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eastAsiaTheme="minorEastAsia" w:cstheme="minorBidi"/>
                <w:b/>
                <w:sz w:val="24"/>
              </w:rPr>
            </w:pPr>
            <w:r>
              <w:rPr>
                <w:rFonts w:hint="eastAsia" w:eastAsiaTheme="minorEastAsia" w:cstheme="minorBidi"/>
                <w:b/>
                <w:sz w:val="24"/>
              </w:rPr>
              <w:t>电梯学院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eastAsiaTheme="minorEastAsia" w:cstheme="minorBidi"/>
                <w:b/>
                <w:sz w:val="24"/>
              </w:rPr>
            </w:pPr>
            <w:r>
              <w:rPr>
                <w:rFonts w:hint="eastAsia" w:eastAsiaTheme="minorEastAsia" w:cstheme="minorBidi"/>
                <w:b/>
                <w:sz w:val="24"/>
              </w:rPr>
              <w:t>汽车学院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eastAsiaTheme="minorEastAsia" w:cstheme="minorBidi"/>
                <w:b/>
                <w:sz w:val="24"/>
              </w:rPr>
            </w:pPr>
            <w:r>
              <w:rPr>
                <w:rFonts w:hint="eastAsia" w:eastAsiaTheme="minorEastAsia" w:cstheme="minorBidi"/>
                <w:b/>
                <w:sz w:val="24"/>
              </w:rPr>
              <w:t>财会工商系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eastAsiaTheme="minorEastAsia" w:cstheme="minorBidi"/>
                <w:b/>
                <w:sz w:val="24"/>
              </w:rPr>
            </w:pPr>
            <w:r>
              <w:rPr>
                <w:rFonts w:hint="eastAsia" w:eastAsiaTheme="minorEastAsia" w:cstheme="minorBidi"/>
                <w:b/>
                <w:sz w:val="24"/>
              </w:rPr>
              <w:t>建筑工程系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eastAsiaTheme="minorEastAsia" w:cstheme="minorBidi"/>
                <w:b/>
                <w:sz w:val="24"/>
              </w:rPr>
            </w:pPr>
            <w:r>
              <w:rPr>
                <w:rFonts w:hint="eastAsia" w:eastAsiaTheme="minorEastAsia" w:cstheme="minorBidi"/>
                <w:b/>
                <w:sz w:val="24"/>
              </w:rPr>
              <w:t>生物工程系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eastAsiaTheme="minorEastAsia" w:cstheme="minorBidi"/>
                <w:b/>
                <w:sz w:val="24"/>
              </w:rPr>
            </w:pPr>
            <w:r>
              <w:rPr>
                <w:rFonts w:hint="eastAsia" w:eastAsiaTheme="minorEastAsia" w:cstheme="minorBidi"/>
                <w:b/>
                <w:sz w:val="24"/>
              </w:rPr>
              <w:t>信息技术系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eastAsiaTheme="minorEastAsia" w:cstheme="minorBidi"/>
                <w:b/>
                <w:sz w:val="24"/>
              </w:rPr>
            </w:pPr>
            <w:r>
              <w:rPr>
                <w:rFonts w:hint="eastAsia" w:eastAsiaTheme="minorEastAsia" w:cstheme="minorBidi"/>
                <w:b/>
                <w:sz w:val="24"/>
              </w:rPr>
              <w:t>五年制大专部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</w:tcPr>
          <w:p>
            <w:pPr>
              <w:rPr>
                <w:rFonts w:eastAsiaTheme="minorEastAsia" w:cstheme="minorBidi"/>
                <w:sz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b/>
                <w:szCs w:val="21"/>
              </w:rPr>
            </w:pPr>
            <w:r>
              <w:rPr>
                <w:rFonts w:hint="eastAsia" w:eastAsiaTheme="minorEastAsia" w:cstheme="minorBidi"/>
                <w:b/>
                <w:szCs w:val="21"/>
              </w:rPr>
              <w:t>抽查具体时间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1.地面未打扫，有明显脏物或垃圾丢弃现象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Cs w:val="21"/>
              </w:rPr>
              <w:t>扣1分/次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2.有垃圾堆积现象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Cs w:val="21"/>
              </w:rPr>
              <w:t>扣2分/次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3.墙壁有蜘蛛网，或有不雅印记、涂画、张贴、悬挂等现象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Cs w:val="21"/>
              </w:rPr>
              <w:t>扣1分/次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4.卫生工具、教学器具及其他物品摆设凌乱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Cs w:val="21"/>
              </w:rPr>
              <w:t>扣1分/次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5.有学生抽烟现象（含室内外有丢弃烟蒂）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Cs w:val="21"/>
              </w:rPr>
              <w:t>扣5分/次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6.有玩手机、吃零食、睡觉等现象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Cs w:val="21"/>
              </w:rPr>
              <w:t>扣1分/次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7.有讲小话、吵闹、擅自走动现象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Cs w:val="21"/>
              </w:rPr>
              <w:t>扣1分/次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8.有严重影响教学秩序或不文明现象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hint="eastAsia" w:eastAsiaTheme="minorEastAsia" w:cstheme="minorBidi"/>
                <w:szCs w:val="21"/>
              </w:rPr>
              <w:t>扣2分/次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9.缺勤率（含迟到、早退或缺课，不考虑请假因素）达10%扣1分/次，达20%扣2分/次，依此类推。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应到人数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</w:tcPr>
          <w:p>
            <w:pPr>
              <w:rPr>
                <w:rFonts w:eastAsiaTheme="minorEastAsia" w:cstheme="minorBidi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实到人数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</w:tcPr>
          <w:p>
            <w:pPr>
              <w:rPr>
                <w:rFonts w:eastAsiaTheme="minorEastAsia" w:cstheme="minorBidi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缺勤率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</w:tcPr>
          <w:p>
            <w:pPr>
              <w:rPr>
                <w:rFonts w:eastAsiaTheme="minorEastAsia" w:cstheme="minorBidi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扣分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b/>
                <w:szCs w:val="21"/>
              </w:rPr>
              <w:t>总扣分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b/>
                <w:szCs w:val="21"/>
              </w:rPr>
              <w:t>总得分（基础分100分）</w:t>
            </w:r>
          </w:p>
        </w:tc>
        <w:tc>
          <w:tcPr>
            <w:tcW w:w="709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eastAsiaTheme="minorEastAsia" w:cstheme="minorBidi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8"/>
          <w:szCs w:val="28"/>
        </w:rPr>
        <w:t>检查人员签名：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2074A"/>
    <w:rsid w:val="72F2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2021-05-13T00:41:00Z</dcterms:created>
  <dc:creator>WPS_1602074787</dc:creator>
  <cp:lastModifiedBy>WPS_1602074787</cp:lastModifiedBy>
  <dcterms:modified xsi:type="dcterms:W3CDTF">2021-05-13T00:41:56Z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CCCC1FD33A9D4CBBAEC3DECE81850147</vt:lpwstr>
  </property>
</Properties>
</file>