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25" w:lineRule="exact"/>
      </w:pPr>
      <w:bookmarkStart w:id="16" w:name="_GoBack"/>
      <w:bookmarkEnd w:id="16"/>
      <w:r>
        <w:rPr>
          <w:position w:val="-336"/>
        </w:rPr>
        <w:drawing>
          <wp:inline distT="0" distB="0" distL="0" distR="0">
            <wp:extent cx="7559675" cy="106838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5" w:lineRule="exact"/>
        <w:sectPr>
          <w:headerReference r:id="rId5" w:type="default"/>
          <w:footerReference r:id="rId6" w:type="default"/>
          <w:pgSz w:w="11906" w:h="16839"/>
          <w:pgMar w:top="1" w:right="0" w:bottom="1" w:left="0" w:header="0" w:footer="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1"/>
          <w:szCs w:val="31"/>
        </w:rPr>
        <w:id w:val="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0"/>
          <w:szCs w:val="20"/>
        </w:rPr>
      </w:sdtEndPr>
      <w:sdtContent>
        <w:p>
          <w:pPr>
            <w:pStyle w:val="2"/>
            <w:spacing w:before="101" w:line="227" w:lineRule="auto"/>
            <w:ind w:left="3917"/>
            <w:rPr>
              <w:sz w:val="31"/>
              <w:szCs w:val="31"/>
            </w:rPr>
          </w:pPr>
          <w:r>
            <w:rPr>
              <w:spacing w:val="-27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目录</w:t>
          </w:r>
        </w:p>
        <w:p>
          <w:pPr>
            <w:pStyle w:val="2"/>
            <w:tabs>
              <w:tab w:val="right" w:leader="dot" w:pos="8319"/>
            </w:tabs>
            <w:spacing w:before="298" w:line="193" w:lineRule="auto"/>
            <w:ind w:left="25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一、</w:t>
          </w:r>
          <w:r>
            <w:rPr>
              <w:spacing w:val="31"/>
            </w:rPr>
            <w:t xml:space="preserve"> </w:t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企业概况</w:t>
          </w:r>
          <w:r>
            <w:rPr>
              <w:spacing w:val="-33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40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  <w:r>
            <w:rPr>
              <w:spacing w:val="40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5" w:line="193" w:lineRule="auto"/>
            <w:ind w:left="25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7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二、</w:t>
          </w:r>
          <w:r>
            <w:rPr>
              <w:spacing w:val="38"/>
            </w:rPr>
            <w:t xml:space="preserve"> </w:t>
          </w:r>
          <w:r>
            <w:rPr>
              <w:spacing w:val="7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企业参与办学总体情况</w:t>
          </w:r>
          <w:r>
            <w:rPr>
              <w:spacing w:val="-33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3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  <w:r>
            <w:rPr>
              <w:spacing w:val="33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0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5" w:line="193" w:lineRule="auto"/>
            <w:ind w:left="457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1．</w:t>
          </w:r>
          <w:r>
            <w:rPr>
              <w:spacing w:val="28"/>
            </w:rPr>
            <w:t xml:space="preserve"> </w:t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合作背景介绍</w:t>
          </w:r>
          <w:r>
            <w:rPr>
              <w:spacing w:val="-34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8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  <w:r>
            <w:rPr>
              <w:spacing w:val="38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5" w:line="193" w:lineRule="auto"/>
            <w:ind w:left="444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9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2．</w:t>
          </w:r>
          <w:r>
            <w:rPr>
              <w:spacing w:val="9"/>
            </w:rPr>
            <w:t xml:space="preserve"> </w:t>
          </w:r>
          <w:r>
            <w:rPr>
              <w:spacing w:val="9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合作项目班在读学生数量统计</w:t>
          </w:r>
          <w:r>
            <w:rPr>
              <w:spacing w:val="-29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28"/>
              <w:w w:val="129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spacing w:val="28"/>
              <w:w w:val="129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5" w:line="193" w:lineRule="auto"/>
            <w:ind w:left="22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6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三、</w:t>
          </w:r>
          <w:r>
            <w:rPr>
              <w:spacing w:val="33"/>
            </w:rPr>
            <w:t xml:space="preserve"> </w:t>
          </w:r>
          <w:r>
            <w:rPr>
              <w:spacing w:val="6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企业资源投入</w:t>
          </w:r>
          <w:r>
            <w:rPr>
              <w:spacing w:val="-34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28"/>
              <w:w w:val="13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spacing w:val="28"/>
              <w:w w:val="13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0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5" w:line="193" w:lineRule="auto"/>
            <w:ind w:left="457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1．</w:t>
          </w:r>
          <w:r>
            <w:rPr>
              <w:spacing w:val="28"/>
            </w:rPr>
            <w:t xml:space="preserve"> </w:t>
          </w:r>
          <w:r>
            <w:rPr>
              <w:spacing w:val="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有形资源</w:t>
          </w:r>
          <w:r>
            <w:rPr>
              <w:spacing w:val="-34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28"/>
              <w:w w:val="13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spacing w:val="28"/>
              <w:w w:val="13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6" w:line="193" w:lineRule="auto"/>
            <w:ind w:left="444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2．</w:t>
          </w:r>
          <w:r>
            <w:rPr>
              <w:spacing w:val="29"/>
            </w:rPr>
            <w:t xml:space="preserve"> </w:t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人才资源</w:t>
          </w:r>
          <w:r>
            <w:rPr>
              <w:spacing w:val="-34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8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>
            <w:rPr>
              <w:spacing w:val="38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6" w:line="193" w:lineRule="auto"/>
            <w:ind w:left="446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3．</w:t>
          </w:r>
          <w:r>
            <w:rPr>
              <w:spacing w:val="27"/>
            </w:rPr>
            <w:t xml:space="preserve"> </w:t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无形资源</w:t>
          </w:r>
          <w:r>
            <w:rPr>
              <w:spacing w:val="-33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8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>
            <w:rPr>
              <w:spacing w:val="38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0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5" w:line="193" w:lineRule="auto"/>
            <w:ind w:left="41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6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四、</w:t>
          </w:r>
          <w:r>
            <w:rPr>
              <w:spacing w:val="32"/>
            </w:rPr>
            <w:t xml:space="preserve"> </w:t>
          </w:r>
          <w:r>
            <w:rPr>
              <w:spacing w:val="6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企业参与教育教学改革</w:t>
          </w:r>
          <w:r>
            <w:rPr>
              <w:spacing w:val="-32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3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7</w:t>
          </w:r>
          <w:r>
            <w:rPr>
              <w:spacing w:val="33"/>
              <w:w w:val="12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5" w:line="193" w:lineRule="auto"/>
            <w:ind w:left="457"/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1．</w:t>
          </w:r>
          <w:r>
            <w:rPr>
              <w:spacing w:val="28"/>
            </w:rPr>
            <w:t xml:space="preserve"> </w:t>
          </w:r>
          <w:r>
            <w:rPr>
              <w:spacing w:val="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专业建设</w:t>
          </w:r>
          <w:r>
            <w:rPr>
              <w:spacing w:val="-34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4"/>
              <w:w w:val="129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8</w:t>
          </w:r>
          <w:r>
            <w:rPr>
              <w:spacing w:val="34"/>
              <w:w w:val="129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6" w:line="193" w:lineRule="auto"/>
            <w:ind w:left="444"/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2．</w:t>
          </w:r>
          <w:r>
            <w:rPr>
              <w:spacing w:val="29"/>
            </w:rPr>
            <w:t xml:space="preserve"> </w:t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课程建设</w:t>
          </w:r>
          <w:r>
            <w:rPr>
              <w:spacing w:val="-34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4"/>
              <w:w w:val="129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9</w:t>
          </w:r>
          <w:r>
            <w:rPr>
              <w:spacing w:val="34"/>
              <w:w w:val="129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0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19"/>
            </w:tabs>
            <w:spacing w:before="65" w:line="193" w:lineRule="auto"/>
            <w:ind w:left="446"/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3．</w:t>
          </w:r>
          <w:r>
            <w:rPr>
              <w:spacing w:val="31"/>
            </w:rPr>
            <w:t xml:space="preserve"> </w:t>
          </w:r>
          <w:r>
            <w:rPr>
              <w:spacing w:val="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实训基地建设</w:t>
          </w:r>
          <w:r>
            <w:rPr>
              <w:spacing w:val="-33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11</w:t>
          </w:r>
          <w:r>
            <w:rPr>
              <w:spacing w:val="3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65" w:line="193" w:lineRule="auto"/>
            <w:ind w:left="441"/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4．</w:t>
          </w:r>
          <w:r>
            <w:rPr>
              <w:spacing w:val="32"/>
            </w:rPr>
            <w:t xml:space="preserve"> </w:t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学生培养</w:t>
          </w:r>
          <w:r>
            <w:rPr>
              <w:spacing w:val="-33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11</w:t>
          </w:r>
          <w:r>
            <w:rPr>
              <w:spacing w:val="35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66" w:line="193" w:lineRule="auto"/>
            <w:ind w:left="25"/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五、</w:t>
          </w:r>
          <w:r>
            <w:rPr>
              <w:spacing w:val="52"/>
            </w:rPr>
            <w:t xml:space="preserve"> </w:t>
          </w:r>
          <w:r>
            <w:rPr>
              <w:spacing w:val="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问题和展望</w:t>
          </w:r>
          <w:r>
            <w:rPr>
              <w:spacing w:val="-33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27"/>
              <w:w w:val="108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14</w:t>
          </w:r>
          <w:r>
            <w:rPr>
              <w:spacing w:val="27"/>
              <w:w w:val="108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0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65" w:line="193" w:lineRule="auto"/>
            <w:ind w:left="457"/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3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1．</w:t>
          </w:r>
          <w:r>
            <w:rPr>
              <w:spacing w:val="28"/>
            </w:rPr>
            <w:t xml:space="preserve"> </w:t>
          </w:r>
          <w:r>
            <w:rPr>
              <w:spacing w:val="3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面临的挑战</w:t>
          </w:r>
          <w:r>
            <w:rPr>
              <w:spacing w:val="-32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2"/>
              <w:w w:val="10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15</w:t>
          </w:r>
          <w:r>
            <w:rPr>
              <w:spacing w:val="32"/>
              <w:w w:val="10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spacing w:line="35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66" w:line="228" w:lineRule="auto"/>
            <w:ind w:left="444"/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2．</w:t>
          </w:r>
          <w:r>
            <w:rPr>
              <w:spacing w:val="34"/>
            </w:rPr>
            <w:t xml:space="preserve"> </w:t>
          </w:r>
          <w:r>
            <w:rPr>
              <w:spacing w:val="4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未来的展望</w:t>
          </w:r>
          <w:r>
            <w:rPr>
              <w:spacing w:val="-32"/>
            </w:rPr>
            <w:t xml:space="preserve"> </w:t>
          </w:r>
          <w:r>
            <w:rPr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32"/>
              <w:w w:val="10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15</w:t>
          </w:r>
          <w:r>
            <w:rPr>
              <w:spacing w:val="32"/>
              <w:w w:val="102"/>
              <w14:textOutline w14:w="379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</w:sdtContent>
    </w:sdt>
    <w:p>
      <w:pPr>
        <w:spacing w:line="228" w:lineRule="auto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29"/>
        <w:outlineLvl w:val="0"/>
        <w:rPr>
          <w:sz w:val="28"/>
          <w:szCs w:val="28"/>
        </w:rPr>
      </w:pPr>
      <w:bookmarkStart w:id="0" w:name="bookmark1"/>
      <w:bookmarkEnd w:id="0"/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spacing w:val="8"/>
          <w:sz w:val="28"/>
          <w:szCs w:val="28"/>
        </w:rPr>
        <w:t xml:space="preserve"> 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企业概况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1" w:line="414" w:lineRule="auto"/>
        <w:ind w:left="25" w:firstLine="55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湖南足下科技有限公司（以下简称“足下</w:t>
      </w:r>
      <w:r>
        <w:rPr>
          <w:spacing w:val="-9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”）隶属重庆足下科教 </w:t>
      </w:r>
      <w:r>
        <w:rPr>
          <w:spacing w:val="-4"/>
          <w:sz w:val="28"/>
          <w:szCs w:val="28"/>
        </w:rPr>
        <w:t>集团，立足科技创新产业，一直致力于深化产教融合、产学合</w:t>
      </w:r>
      <w:r>
        <w:rPr>
          <w:spacing w:val="-5"/>
          <w:sz w:val="28"/>
          <w:szCs w:val="28"/>
        </w:rPr>
        <w:t xml:space="preserve">作、协 </w:t>
      </w:r>
      <w:r>
        <w:rPr>
          <w:spacing w:val="-9"/>
          <w:sz w:val="28"/>
          <w:szCs w:val="28"/>
        </w:rPr>
        <w:t>同育人。为响应国家促进教育改革的政策，满足广</w:t>
      </w:r>
      <w:r>
        <w:rPr>
          <w:spacing w:val="-10"/>
          <w:sz w:val="28"/>
          <w:szCs w:val="28"/>
        </w:rPr>
        <w:t>大院校对教学改革、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人才培养的需求，足下集团依托职业教育联盟、产教融合研究</w:t>
      </w:r>
      <w:r>
        <w:rPr>
          <w:spacing w:val="-5"/>
          <w:sz w:val="28"/>
          <w:szCs w:val="28"/>
        </w:rPr>
        <w:t xml:space="preserve">院等平 </w:t>
      </w:r>
      <w:r>
        <w:rPr>
          <w:sz w:val="28"/>
          <w:szCs w:val="28"/>
        </w:rPr>
        <w:t>台，整合优势资源，结合足下科教集团强大</w:t>
      </w:r>
      <w:r>
        <w:rPr>
          <w:spacing w:val="-1"/>
          <w:sz w:val="28"/>
          <w:szCs w:val="28"/>
        </w:rPr>
        <w:t>的科技+教育研发能力为</w:t>
      </w:r>
    </w:p>
    <w:p>
      <w:pPr>
        <w:pStyle w:val="2"/>
        <w:spacing w:before="1" w:line="219" w:lineRule="auto"/>
        <w:ind w:left="51"/>
        <w:rPr>
          <w:sz w:val="28"/>
          <w:szCs w:val="28"/>
        </w:rPr>
      </w:pPr>
      <w:r>
        <w:rPr>
          <w:spacing w:val="-2"/>
          <w:sz w:val="28"/>
          <w:szCs w:val="28"/>
        </w:rPr>
        <w:t>中国职业教育添砖加瓦推动职业教育发展。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1" w:line="414" w:lineRule="auto"/>
        <w:ind w:left="26" w:right="97" w:firstLine="56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足下集团的定位是通过科技创新服务教育行业，是教育部“产学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合作协同育人</w:t>
      </w:r>
      <w:r>
        <w:rPr>
          <w:spacing w:val="-10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”单位，2014</w:t>
      </w:r>
      <w:r>
        <w:rPr>
          <w:spacing w:val="-5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</w:t>
      </w:r>
      <w:r>
        <w:rPr>
          <w:spacing w:val="-3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12</w:t>
      </w:r>
      <w:r>
        <w:rPr>
          <w:spacing w:val="-5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月，获</w:t>
      </w:r>
      <w:r>
        <w:rPr>
          <w:spacing w:val="-4"/>
          <w:sz w:val="28"/>
          <w:szCs w:val="28"/>
        </w:rPr>
        <w:t xml:space="preserve">批双高企业(国家高新技术 </w:t>
      </w:r>
      <w:r>
        <w:rPr>
          <w:spacing w:val="-1"/>
          <w:sz w:val="28"/>
          <w:szCs w:val="28"/>
        </w:rPr>
        <w:t>企业、高新技术产品)，已申报国家产教融合示范企业，现拥有与教</w:t>
      </w:r>
      <w:r>
        <w:rPr>
          <w:spacing w:val="1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育相关的软件著作证书有十余项，与全国</w:t>
      </w:r>
      <w:r>
        <w:rPr>
          <w:spacing w:val="-3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10</w:t>
      </w:r>
      <w:r>
        <w:rPr>
          <w:spacing w:val="-6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个省</w:t>
      </w:r>
      <w:r>
        <w:rPr>
          <w:spacing w:val="-6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40</w:t>
      </w:r>
      <w:r>
        <w:rPr>
          <w:spacing w:val="-4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多所高校开展产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教融合、校企合作，公司的使命是通过科技创新和教育服务让人们的</w:t>
      </w:r>
    </w:p>
    <w:p>
      <w:pPr>
        <w:pStyle w:val="2"/>
        <w:spacing w:before="1" w:line="219" w:lineRule="auto"/>
        <w:ind w:left="27"/>
        <w:rPr>
          <w:sz w:val="28"/>
          <w:szCs w:val="28"/>
        </w:rPr>
      </w:pPr>
      <w:r>
        <w:rPr>
          <w:spacing w:val="-1"/>
          <w:sz w:val="28"/>
          <w:szCs w:val="28"/>
        </w:rPr>
        <w:t>生活变得更加美好，让教育服务于产业。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2" w:line="220" w:lineRule="auto"/>
        <w:ind w:left="29"/>
        <w:outlineLvl w:val="0"/>
        <w:rPr>
          <w:sz w:val="28"/>
          <w:szCs w:val="28"/>
        </w:rPr>
      </w:pPr>
      <w:bookmarkStart w:id="1" w:name="bookmark2"/>
      <w:bookmarkEnd w:id="1"/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企业参与办学总体情况</w:t>
      </w:r>
    </w:p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605"/>
        <w:outlineLvl w:val="1"/>
        <w:rPr>
          <w:sz w:val="28"/>
          <w:szCs w:val="28"/>
        </w:rPr>
      </w:pPr>
      <w:bookmarkStart w:id="2" w:name="bookmark3"/>
      <w:bookmarkEnd w:id="2"/>
      <w:r>
        <w:rPr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1．合作背景介绍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2" w:line="382" w:lineRule="auto"/>
        <w:ind w:left="26" w:right="97" w:firstLine="56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为落实《职业学校校企合作促进办法》，深入贯彻《国家教育改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革实施方案》，进一步推动职业教育改革和发展，引进社会与企业办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学资源，激发职业教育办学活力，校企合作、协同育人，是学院办学</w:t>
      </w:r>
    </w:p>
    <w:p>
      <w:pPr>
        <w:pStyle w:val="2"/>
        <w:spacing w:line="219" w:lineRule="auto"/>
        <w:ind w:left="23"/>
        <w:rPr>
          <w:sz w:val="28"/>
          <w:szCs w:val="28"/>
        </w:rPr>
      </w:pPr>
      <w:r>
        <w:rPr>
          <w:spacing w:val="-1"/>
          <w:sz w:val="28"/>
          <w:szCs w:val="28"/>
        </w:rPr>
        <w:t>机制与体制创新的重要环节。</w:t>
      </w:r>
    </w:p>
    <w:p>
      <w:pPr>
        <w:pStyle w:val="2"/>
        <w:spacing w:before="249" w:line="382" w:lineRule="auto"/>
        <w:ind w:left="30" w:right="97" w:firstLine="55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贵校于</w:t>
      </w:r>
      <w:r>
        <w:rPr>
          <w:spacing w:val="-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2021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年</w:t>
      </w:r>
      <w:r>
        <w:rPr>
          <w:spacing w:val="-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6</w:t>
      </w:r>
      <w:r>
        <w:rPr>
          <w:spacing w:val="-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月结合我司的资源和优势，本着平等</w:t>
      </w:r>
      <w:r>
        <w:rPr>
          <w:spacing w:val="-2"/>
          <w:sz w:val="28"/>
          <w:szCs w:val="28"/>
        </w:rPr>
        <w:t>自愿、协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商一致、共谋发展的原则开展合作，双方在信息技术学院共建“足下</w:t>
      </w:r>
    </w:p>
    <w:p>
      <w:pPr>
        <w:pStyle w:val="2"/>
        <w:spacing w:line="219" w:lineRule="auto"/>
        <w:jc w:val="right"/>
        <w:rPr>
          <w:sz w:val="28"/>
          <w:szCs w:val="28"/>
        </w:rPr>
      </w:pPr>
      <w:r>
        <w:rPr>
          <w:spacing w:val="-11"/>
          <w:sz w:val="28"/>
          <w:szCs w:val="28"/>
        </w:rPr>
        <w:t>项目班</w:t>
      </w:r>
      <w:r>
        <w:rPr>
          <w:spacing w:val="-10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”，实现优势互补，扩大办学规模，提</w:t>
      </w:r>
      <w:r>
        <w:rPr>
          <w:spacing w:val="-12"/>
          <w:sz w:val="28"/>
          <w:szCs w:val="28"/>
        </w:rPr>
        <w:t>高人才培养质量和水平，</w:t>
      </w:r>
    </w:p>
    <w:p>
      <w:pPr>
        <w:spacing w:line="219" w:lineRule="auto"/>
        <w:rPr>
          <w:sz w:val="28"/>
          <w:szCs w:val="28"/>
        </w:rPr>
        <w:sectPr>
          <w:pgSz w:w="11906" w:h="16839"/>
          <w:pgMar w:top="400" w:right="1701" w:bottom="400" w:left="1785" w:header="0" w:footer="0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91" w:line="581" w:lineRule="exact"/>
        <w:ind w:left="28"/>
        <w:rPr>
          <w:sz w:val="28"/>
          <w:szCs w:val="28"/>
        </w:rPr>
      </w:pPr>
      <w:r>
        <w:rPr>
          <w:spacing w:val="-2"/>
          <w:position w:val="22"/>
          <w:sz w:val="28"/>
          <w:szCs w:val="28"/>
        </w:rPr>
        <w:t>为当地信息化建设和快速发展提供强有力的技术支持和人才保障，目</w:t>
      </w:r>
    </w:p>
    <w:p>
      <w:pPr>
        <w:pStyle w:val="2"/>
        <w:spacing w:line="219" w:lineRule="auto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前双方合作专业为“计算机网络技术</w:t>
      </w:r>
      <w:r>
        <w:rPr>
          <w:spacing w:val="-9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”专业。</w:t>
      </w:r>
    </w:p>
    <w:p>
      <w:pPr>
        <w:spacing w:line="363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587"/>
        <w:outlineLvl w:val="1"/>
        <w:rPr>
          <w:sz w:val="28"/>
          <w:szCs w:val="28"/>
        </w:rPr>
      </w:pPr>
      <w:bookmarkStart w:id="3" w:name="bookmark4"/>
      <w:bookmarkEnd w:id="3"/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2．合作项目班在读学生数量统计</w:t>
      </w:r>
    </w:p>
    <w:p>
      <w:pPr>
        <w:spacing w:before="216"/>
      </w:pPr>
    </w:p>
    <w:tbl>
      <w:tblPr>
        <w:tblStyle w:val="5"/>
        <w:tblW w:w="8523" w:type="dxa"/>
        <w:tblInd w:w="4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2047"/>
        <w:gridCol w:w="1359"/>
        <w:gridCol w:w="1535"/>
        <w:gridCol w:w="1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078" w:type="dxa"/>
            <w:vAlign w:val="top"/>
          </w:tcPr>
          <w:p>
            <w:pPr>
              <w:pStyle w:val="6"/>
              <w:spacing w:before="309" w:line="220" w:lineRule="auto"/>
              <w:ind w:left="767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9" w:line="221" w:lineRule="auto"/>
              <w:ind w:left="751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00" w:line="243" w:lineRule="auto"/>
              <w:ind w:left="275" w:right="254" w:hanging="9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班级数</w:t>
            </w:r>
            <w:r>
              <w:t xml:space="preserve"> </w:t>
            </w: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（个）</w:t>
            </w:r>
          </w:p>
        </w:tc>
        <w:tc>
          <w:tcPr>
            <w:tcW w:w="1535" w:type="dxa"/>
            <w:vAlign w:val="top"/>
          </w:tcPr>
          <w:p>
            <w:pPr>
              <w:pStyle w:val="6"/>
              <w:spacing w:before="309" w:line="220" w:lineRule="auto"/>
              <w:ind w:right="19"/>
              <w:jc w:val="right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人数（人）</w:t>
            </w:r>
          </w:p>
        </w:tc>
        <w:tc>
          <w:tcPr>
            <w:tcW w:w="1504" w:type="dxa"/>
            <w:vAlign w:val="top"/>
          </w:tcPr>
          <w:p>
            <w:pPr>
              <w:pStyle w:val="6"/>
              <w:spacing w:before="310" w:line="221" w:lineRule="auto"/>
              <w:jc w:val="right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78" w:type="dxa"/>
            <w:vAlign w:val="top"/>
          </w:tcPr>
          <w:p>
            <w:pPr>
              <w:pStyle w:val="6"/>
              <w:spacing w:before="96" w:line="221" w:lineRule="auto"/>
              <w:ind w:left="772"/>
            </w:pPr>
            <w:r>
              <w:t>大一</w:t>
            </w:r>
          </w:p>
          <w:p>
            <w:pPr>
              <w:pStyle w:val="6"/>
              <w:spacing w:before="84" w:line="209" w:lineRule="auto"/>
              <w:ind w:left="320"/>
            </w:pPr>
            <w:r>
              <w:rPr>
                <w:spacing w:val="-5"/>
              </w:rPr>
              <w:t>（2023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级）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9" w:line="219" w:lineRule="auto"/>
              <w:ind w:left="332"/>
            </w:pPr>
            <w:r>
              <w:rPr>
                <w:spacing w:val="-2"/>
              </w:rPr>
              <w:t>计算机网络</w:t>
            </w:r>
          </w:p>
        </w:tc>
        <w:tc>
          <w:tcPr>
            <w:tcW w:w="135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623"/>
            </w:pPr>
            <w:r>
              <w:t>3</w:t>
            </w:r>
          </w:p>
        </w:tc>
        <w:tc>
          <w:tcPr>
            <w:tcW w:w="153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587"/>
            </w:pPr>
            <w:r>
              <w:rPr>
                <w:spacing w:val="-10"/>
              </w:rPr>
              <w:t>145</w:t>
            </w:r>
          </w:p>
        </w:tc>
        <w:tc>
          <w:tcPr>
            <w:tcW w:w="150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556"/>
            </w:pPr>
            <w:r>
              <w:rPr>
                <w:spacing w:val="-5"/>
              </w:rPr>
              <w:t>380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78" w:type="dxa"/>
            <w:vAlign w:val="top"/>
          </w:tcPr>
          <w:p>
            <w:pPr>
              <w:pStyle w:val="6"/>
              <w:spacing w:before="97" w:line="221" w:lineRule="auto"/>
              <w:ind w:left="772"/>
            </w:pPr>
            <w:r>
              <w:rPr>
                <w:spacing w:val="-7"/>
              </w:rPr>
              <w:t>大二</w:t>
            </w:r>
          </w:p>
          <w:p>
            <w:pPr>
              <w:pStyle w:val="6"/>
              <w:spacing w:before="85" w:line="208" w:lineRule="auto"/>
              <w:ind w:left="320"/>
            </w:pPr>
            <w:r>
              <w:rPr>
                <w:spacing w:val="-5"/>
              </w:rPr>
              <w:t>（2022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级）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9" w:line="219" w:lineRule="auto"/>
              <w:ind w:left="332"/>
            </w:pPr>
            <w:r>
              <w:rPr>
                <w:spacing w:val="-2"/>
              </w:rPr>
              <w:t>计算机网络</w:t>
            </w:r>
          </w:p>
        </w:tc>
        <w:tc>
          <w:tcPr>
            <w:tcW w:w="135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623"/>
            </w:pPr>
            <w:r>
              <w:t>3</w:t>
            </w:r>
          </w:p>
        </w:tc>
        <w:tc>
          <w:tcPr>
            <w:tcW w:w="153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587"/>
            </w:pPr>
            <w:r>
              <w:rPr>
                <w:spacing w:val="-10"/>
              </w:rPr>
              <w:t>137</w:t>
            </w:r>
          </w:p>
        </w:tc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078" w:type="dxa"/>
            <w:vAlign w:val="top"/>
          </w:tcPr>
          <w:p>
            <w:pPr>
              <w:pStyle w:val="6"/>
              <w:spacing w:before="98" w:line="221" w:lineRule="auto"/>
              <w:ind w:left="772"/>
            </w:pPr>
            <w:r>
              <w:rPr>
                <w:spacing w:val="-7"/>
              </w:rPr>
              <w:t>大三</w:t>
            </w:r>
          </w:p>
          <w:p>
            <w:pPr>
              <w:pStyle w:val="6"/>
              <w:spacing w:before="84" w:line="211" w:lineRule="auto"/>
              <w:ind w:left="320"/>
            </w:pPr>
            <w:r>
              <w:rPr>
                <w:spacing w:val="-5"/>
              </w:rPr>
              <w:t>（2021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级）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10" w:line="219" w:lineRule="auto"/>
              <w:ind w:left="332"/>
            </w:pPr>
            <w:r>
              <w:rPr>
                <w:spacing w:val="-2"/>
              </w:rPr>
              <w:t>计算机网络</w:t>
            </w:r>
          </w:p>
        </w:tc>
        <w:tc>
          <w:tcPr>
            <w:tcW w:w="135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623"/>
            </w:pPr>
            <w:r>
              <w:t>3</w:t>
            </w:r>
          </w:p>
        </w:tc>
        <w:tc>
          <w:tcPr>
            <w:tcW w:w="153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637"/>
            </w:pPr>
            <w:r>
              <w:rPr>
                <w:spacing w:val="-5"/>
              </w:rPr>
              <w:t>98</w:t>
            </w:r>
          </w:p>
        </w:tc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73" w:line="221" w:lineRule="auto"/>
        <w:ind w:left="25"/>
        <w:outlineLvl w:val="0"/>
        <w:rPr>
          <w:sz w:val="28"/>
          <w:szCs w:val="28"/>
        </w:rPr>
      </w:pPr>
      <w:bookmarkStart w:id="4" w:name="bookmark5"/>
      <w:bookmarkEnd w:id="4"/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企业资源投入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92" w:line="221" w:lineRule="auto"/>
        <w:ind w:left="605"/>
        <w:outlineLvl w:val="1"/>
        <w:rPr>
          <w:sz w:val="28"/>
          <w:szCs w:val="28"/>
        </w:rPr>
      </w:pPr>
      <w:bookmarkStart w:id="5" w:name="bookmark6"/>
      <w:bookmarkEnd w:id="5"/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1．有形资源</w:t>
      </w:r>
    </w:p>
    <w:p>
      <w:pPr>
        <w:spacing w:line="445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74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(1)共同构建校企协同育人机制，营造企业环境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2" w:line="414" w:lineRule="auto"/>
        <w:ind w:left="23" w:right="547" w:firstLine="56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足下项目班在人才孵化方面，引进最新的体验式人才</w:t>
      </w:r>
      <w:r>
        <w:rPr>
          <w:spacing w:val="-2"/>
          <w:sz w:val="28"/>
          <w:szCs w:val="28"/>
        </w:rPr>
        <w:t>培养模式，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还原真实的企业环境，提升学员职场适应能力，通过企业式订单培养，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按照企业的实用需求，为企业提供全方面的技能型人才。签约后，双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方全力投入打造企业化学习环境，共同建立了项目操作室、项目讨论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室等企业化环境建设。为了更好地服务学生，提高教学质量和学生职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业素质，公司组建教师团队长期驻扎学校，为提高学生职业素质和职</w:t>
      </w:r>
    </w:p>
    <w:p>
      <w:pPr>
        <w:pStyle w:val="2"/>
        <w:spacing w:line="219" w:lineRule="auto"/>
        <w:ind w:left="23"/>
        <w:rPr>
          <w:sz w:val="28"/>
          <w:szCs w:val="28"/>
        </w:rPr>
      </w:pPr>
      <w:r>
        <w:rPr>
          <w:spacing w:val="-1"/>
          <w:sz w:val="28"/>
          <w:szCs w:val="28"/>
        </w:rPr>
        <w:t>业技能随时提供指导和帮助。</w:t>
      </w:r>
    </w:p>
    <w:p>
      <w:pPr>
        <w:pStyle w:val="2"/>
        <w:spacing w:before="280" w:line="220" w:lineRule="auto"/>
        <w:ind w:left="74"/>
        <w:rPr>
          <w:sz w:val="28"/>
          <w:szCs w:val="28"/>
        </w:rPr>
      </w:pPr>
      <w:r>
        <w:rPr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(2)基于信息化手段的教学模式建设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411" w:lineRule="auto"/>
        <w:ind w:left="29" w:right="592" w:firstLine="55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为进一步关注学生学习过程，及时解决学生学习过程中的问题，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足下着力打造了评估系统、成长系统、产教融合平台和实验平台等为</w:t>
      </w:r>
    </w:p>
    <w:p>
      <w:pPr>
        <w:pStyle w:val="2"/>
        <w:spacing w:before="1" w:line="183" w:lineRule="auto"/>
        <w:ind w:left="29"/>
        <w:rPr>
          <w:sz w:val="28"/>
          <w:szCs w:val="28"/>
        </w:rPr>
      </w:pPr>
      <w:r>
        <w:rPr>
          <w:spacing w:val="-4"/>
          <w:sz w:val="28"/>
          <w:szCs w:val="28"/>
        </w:rPr>
        <w:t>一体的线上教育现代化学习平台，并被重庆市科技委员会认定为重庆</w:t>
      </w:r>
    </w:p>
    <w:p>
      <w:pPr>
        <w:spacing w:line="183" w:lineRule="auto"/>
        <w:rPr>
          <w:sz w:val="28"/>
          <w:szCs w:val="28"/>
        </w:rPr>
        <w:sectPr>
          <w:pgSz w:w="11906" w:h="16839"/>
          <w:pgMar w:top="400" w:right="1176" w:bottom="386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1" w:line="414" w:lineRule="auto"/>
        <w:ind w:left="26" w:right="13" w:firstLine="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市高新技术产品，每个系统都获得了相应的著作权登记证书。通过教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育现代化学习平台实现个性化学习、娱乐化学习、智能化学习、终身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化学习。从而大大提高学习的效率和质量。目前项目班所有学生都在</w:t>
      </w:r>
    </w:p>
    <w:p>
      <w:pPr>
        <w:pStyle w:val="2"/>
        <w:spacing w:before="1" w:line="219" w:lineRule="auto"/>
        <w:ind w:left="26"/>
        <w:rPr>
          <w:sz w:val="28"/>
          <w:szCs w:val="28"/>
        </w:rPr>
      </w:pPr>
      <w:r>
        <w:rPr>
          <w:spacing w:val="-2"/>
          <w:sz w:val="28"/>
          <w:szCs w:val="28"/>
        </w:rPr>
        <w:t>使用相应的教学系统。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87"/>
        <w:outlineLvl w:val="1"/>
        <w:rPr>
          <w:sz w:val="28"/>
          <w:szCs w:val="28"/>
        </w:rPr>
      </w:pPr>
      <w:bookmarkStart w:id="6" w:name="bookmark7"/>
      <w:bookmarkEnd w:id="6"/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2．人才资源</w:t>
      </w:r>
    </w:p>
    <w:p>
      <w:pPr>
        <w:spacing w:line="449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74"/>
        <w:rPr>
          <w:sz w:val="28"/>
          <w:szCs w:val="28"/>
        </w:rPr>
      </w:pPr>
      <w:r>
        <w:rPr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(1)共建师资队伍</w:t>
      </w: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2" w:line="414" w:lineRule="auto"/>
        <w:ind w:left="29" w:right="13" w:firstLine="55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为了深化校企合作，提升教师授课能力，足下每年寒暑假都会组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织多种形式的培训和交流学习，截止目前信息技术与创意系共计</w:t>
      </w:r>
      <w:r>
        <w:rPr>
          <w:spacing w:val="-4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3</w:t>
      </w:r>
      <w:r>
        <w:rPr>
          <w:spacing w:val="-6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位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老师到重庆总部进行了学习，并取得了公司认证，充分实现了师资融</w:t>
      </w:r>
    </w:p>
    <w:p>
      <w:pPr>
        <w:pStyle w:val="2"/>
        <w:spacing w:before="2" w:line="219" w:lineRule="auto"/>
        <w:ind w:left="26"/>
        <w:rPr>
          <w:sz w:val="28"/>
          <w:szCs w:val="28"/>
        </w:rPr>
      </w:pPr>
      <w:r>
        <w:rPr>
          <w:spacing w:val="-1"/>
          <w:sz w:val="28"/>
          <w:szCs w:val="28"/>
        </w:rPr>
        <w:t>合、共同提升、共同进步。</w:t>
      </w:r>
    </w:p>
    <w:p>
      <w:pPr>
        <w:spacing w:before="204" w:line="5774" w:lineRule="exact"/>
        <w:ind w:firstLine="14"/>
      </w:pPr>
      <w:r>
        <w:rPr>
          <w:position w:val="-115"/>
        </w:rPr>
        <w:drawing>
          <wp:inline distT="0" distB="0" distL="0" distR="0">
            <wp:extent cx="5265420" cy="36664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2" w:line="221" w:lineRule="auto"/>
        <w:ind w:left="589"/>
        <w:outlineLvl w:val="1"/>
        <w:rPr>
          <w:sz w:val="28"/>
          <w:szCs w:val="28"/>
        </w:rPr>
      </w:pPr>
      <w:bookmarkStart w:id="7" w:name="bookmark8"/>
      <w:bookmarkEnd w:id="7"/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3．无形资源</w:t>
      </w:r>
    </w:p>
    <w:p>
      <w:pPr>
        <w:spacing w:line="445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74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(1)打破传统培养模式，提升学生学习意识</w:t>
      </w:r>
    </w:p>
    <w:p>
      <w:pPr>
        <w:spacing w:line="219" w:lineRule="auto"/>
        <w:rPr>
          <w:sz w:val="28"/>
          <w:szCs w:val="28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3751580</wp:posOffset>
            </wp:positionV>
            <wp:extent cx="2723515" cy="308483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3388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1" w:line="414" w:lineRule="auto"/>
        <w:ind w:left="26" w:right="220" w:firstLine="522"/>
        <w:rPr>
          <w:sz w:val="28"/>
          <w:szCs w:val="28"/>
        </w:rPr>
      </w:pPr>
      <w:r>
        <w:rPr>
          <w:spacing w:val="-2"/>
          <w:sz w:val="28"/>
          <w:szCs w:val="28"/>
        </w:rPr>
        <w:t>传统的培养模式是：直接培养技能，很多人被知识和技能摧垮。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因为缺少一套思维意识系统来引导他。足下项目班采用的是金字塔培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养模式，金字塔的最底层是意愿，往上是自信，再是兴趣，最后是技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能。是先从培养思维意识系统开始，让学生知道为什么学习、为谁学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习、树立（人生）学习的目标、找到学习的动力、建立自信等，再通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过兴趣课程的设置及课程体验的方式培养学生的学习兴趣、找到自己</w:t>
      </w:r>
    </w:p>
    <w:p>
      <w:pPr>
        <w:pStyle w:val="2"/>
        <w:spacing w:before="1" w:line="219" w:lineRule="auto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感兴趣的专业和方向，最后通过理论+实践+岗位体验的模式提升技能。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201" w:line="1310" w:lineRule="exact"/>
        <w:ind w:left="4464"/>
        <w:rPr>
          <w:sz w:val="35"/>
          <w:szCs w:val="35"/>
        </w:rPr>
      </w:pPr>
      <w:r>
        <w:rPr>
          <w:rFonts w:ascii="Arial" w:hAnsi="Arial" w:eastAsia="Arial" w:cs="Arial"/>
          <w:spacing w:val="21"/>
          <w:position w:val="19"/>
          <w:sz w:val="70"/>
          <w:szCs w:val="70"/>
        </w:rPr>
        <w:t>}</w:t>
      </w:r>
      <w:r>
        <w:rPr>
          <w:rFonts w:ascii="Arial" w:hAnsi="Arial" w:eastAsia="Arial" w:cs="Arial"/>
          <w:spacing w:val="41"/>
          <w:position w:val="19"/>
          <w:sz w:val="70"/>
          <w:szCs w:val="70"/>
        </w:rPr>
        <w:t xml:space="preserve">  </w:t>
      </w:r>
      <w:r>
        <w:rPr>
          <w:color w:val="FF0000"/>
          <w:spacing w:val="21"/>
          <w:position w:val="46"/>
          <w:sz w:val="35"/>
          <w:szCs w:val="35"/>
          <w14:textOutline w14:w="6537" w14:cap="sq" w14:cmpd="sng">
            <w14:solidFill>
              <w14:srgbClr w14:val="FF0000"/>
            </w14:solidFill>
            <w14:prstDash w14:val="solid"/>
            <w14:bevel/>
          </w14:textOutline>
        </w:rPr>
        <w:t>基石：内驱力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74"/>
        <w:rPr>
          <w:sz w:val="28"/>
          <w:szCs w:val="28"/>
        </w:rPr>
      </w:pP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(2)引入“三维出三才</w:t>
      </w:r>
      <w:r>
        <w:rPr>
          <w:spacing w:val="-95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”、“公司化管理</w:t>
      </w:r>
      <w:r>
        <w:rPr>
          <w:spacing w:val="-100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”培养理念</w:t>
      </w: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1" w:line="414" w:lineRule="auto"/>
        <w:ind w:left="25" w:right="163" w:firstLine="56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项目班学生入学后，按照企业的管理标准对学员进行要求，学生</w:t>
      </w:r>
      <w:r>
        <w:rPr>
          <w:spacing w:val="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定位就是“准职业人</w:t>
      </w:r>
      <w:r>
        <w:rPr>
          <w:spacing w:val="-10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”，树立“准职业人</w:t>
      </w:r>
      <w:r>
        <w:rPr>
          <w:spacing w:val="-10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”观念。以班级为单位模拟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公司的组织架构，设置董事长（班主任担任）、总经理、技术总监、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健康总监、思维总监、品牌总监等公司核心管理岗位；每一个岗位有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明确分工和考核指标；以此来培养学生自我管理的能力。各班级学生</w:t>
      </w:r>
      <w:r>
        <w:rPr>
          <w:spacing w:val="1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成立以班级为单位的公司，设定了公司完善的管理</w:t>
      </w:r>
      <w:r>
        <w:rPr>
          <w:spacing w:val="-4"/>
          <w:sz w:val="28"/>
          <w:szCs w:val="28"/>
        </w:rPr>
        <w:t>制度，公司</w:t>
      </w:r>
      <w:r>
        <w:rPr>
          <w:spacing w:val="-6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LOGO，</w:t>
      </w:r>
    </w:p>
    <w:p>
      <w:pPr>
        <w:pStyle w:val="2"/>
        <w:spacing w:before="1" w:line="219" w:lineRule="auto"/>
        <w:ind w:left="29"/>
        <w:rPr>
          <w:sz w:val="28"/>
          <w:szCs w:val="28"/>
        </w:rPr>
      </w:pPr>
      <w:r>
        <w:rPr>
          <w:spacing w:val="1"/>
          <w:sz w:val="28"/>
          <w:szCs w:val="28"/>
        </w:rPr>
        <w:t>企业文化，组织架构等，严格按照企业模式培养“</w:t>
      </w:r>
      <w:r>
        <w:rPr>
          <w:sz w:val="28"/>
          <w:szCs w:val="28"/>
        </w:rPr>
        <w:t>准职业人”。</w:t>
      </w:r>
    </w:p>
    <w:p>
      <w:pPr>
        <w:spacing w:line="219" w:lineRule="auto"/>
        <w:rPr>
          <w:sz w:val="28"/>
          <w:szCs w:val="28"/>
        </w:rPr>
        <w:sectPr>
          <w:pgSz w:w="11906" w:h="16839"/>
          <w:pgMar w:top="400" w:right="1559" w:bottom="400" w:left="1785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6228" w:lineRule="exact"/>
        <w:ind w:firstLine="14"/>
      </w:pPr>
      <w:r>
        <w:rPr>
          <w:position w:val="-124"/>
        </w:rPr>
        <w:drawing>
          <wp:inline distT="0" distB="0" distL="0" distR="0">
            <wp:extent cx="5274310" cy="39547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7" w:line="414" w:lineRule="auto"/>
        <w:ind w:left="25" w:firstLine="56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从健康、思维、技术多方位培养学生，不仅仅教给学生技术，更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要给学生健康的理念，包括良好的作息习惯、饮食习惯、运动习惯、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心态习惯等，获得一个终身受益的健康习惯；还拓展学生的良好的思</w:t>
      </w:r>
      <w:r>
        <w:rPr>
          <w:spacing w:val="1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维方式，包括“爱</w:t>
      </w:r>
      <w:r>
        <w:rPr>
          <w:spacing w:val="-10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”、“一切向内求</w:t>
      </w:r>
      <w:r>
        <w:rPr>
          <w:spacing w:val="-10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”、“不抱怨</w:t>
      </w:r>
      <w:r>
        <w:rPr>
          <w:spacing w:val="-10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”</w:t>
      </w:r>
      <w:r>
        <w:rPr>
          <w:spacing w:val="-8"/>
          <w:sz w:val="28"/>
          <w:szCs w:val="28"/>
        </w:rPr>
        <w:t>、“成长就会出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丑、出丑才会成长</w:t>
      </w:r>
      <w:r>
        <w:rPr>
          <w:spacing w:val="-103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”、“</w:t>
      </w:r>
      <w:r>
        <w:rPr>
          <w:spacing w:val="-10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团队、责任、合作</w:t>
      </w:r>
      <w:r>
        <w:rPr>
          <w:spacing w:val="-103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”、</w:t>
      </w:r>
      <w:r>
        <w:rPr>
          <w:spacing w:val="-9"/>
          <w:sz w:val="28"/>
          <w:szCs w:val="28"/>
        </w:rPr>
        <w:t>“开会</w:t>
      </w:r>
      <w:r>
        <w:rPr>
          <w:spacing w:val="-10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”、“公司化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运作</w:t>
      </w:r>
      <w:r>
        <w:rPr>
          <w:spacing w:val="-9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”等。培养三类人才：技术型、管理型、创业型。不仅仅培养技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术型人才，还通过公司化管理、开会、项目运作、表达能力、沟通能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力、市场能力等，培养管理型人才；通过创业孵化基地，从场地、工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商、税务、法律、项目、技术、市场等各方面指导，支持各类学生项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目运作，培养学生的创业意识和创业能力。要求学生每天坚持写日精</w:t>
      </w:r>
    </w:p>
    <w:p>
      <w:pPr>
        <w:pStyle w:val="2"/>
        <w:spacing w:before="1" w:line="220" w:lineRule="auto"/>
        <w:ind w:left="22"/>
        <w:rPr>
          <w:sz w:val="28"/>
          <w:szCs w:val="28"/>
        </w:rPr>
      </w:pPr>
      <w:r>
        <w:rPr>
          <w:spacing w:val="-1"/>
          <w:sz w:val="28"/>
          <w:szCs w:val="28"/>
        </w:rPr>
        <w:t>进，为以后的发展奠定基础。</w:t>
      </w:r>
    </w:p>
    <w:p>
      <w:pPr>
        <w:spacing w:line="478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51"/>
        <w:outlineLvl w:val="0"/>
        <w:rPr>
          <w:sz w:val="28"/>
          <w:szCs w:val="28"/>
        </w:rPr>
      </w:pPr>
      <w:bookmarkStart w:id="8" w:name="bookmark9"/>
      <w:bookmarkEnd w:id="8"/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企业参与教育教学改革</w:t>
      </w:r>
    </w:p>
    <w:p>
      <w:pPr>
        <w:spacing w:line="220" w:lineRule="auto"/>
        <w:rPr>
          <w:sz w:val="28"/>
          <w:szCs w:val="28"/>
        </w:rPr>
        <w:sectPr>
          <w:pgSz w:w="11906" w:h="16839"/>
          <w:pgMar w:top="400" w:right="1747" w:bottom="40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605"/>
        <w:outlineLvl w:val="1"/>
        <w:rPr>
          <w:sz w:val="28"/>
          <w:szCs w:val="28"/>
        </w:rPr>
      </w:pPr>
      <w:bookmarkStart w:id="9" w:name="bookmark10"/>
      <w:bookmarkEnd w:id="9"/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1．专业建设</w:t>
      </w:r>
    </w:p>
    <w:p>
      <w:pPr>
        <w:spacing w:line="458" w:lineRule="auto"/>
        <w:rPr>
          <w:rFonts w:ascii="Arial"/>
          <w:sz w:val="21"/>
        </w:rPr>
      </w:pPr>
    </w:p>
    <w:p>
      <w:pPr>
        <w:pStyle w:val="2"/>
        <w:spacing w:before="91" w:line="415" w:lineRule="auto"/>
        <w:ind w:left="25" w:right="45" w:firstLine="56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足下利用人工智能大数据技术，实时采集全国企业的用人需求，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通过数据标注、数据处理、数据分析、数据展示等技术手段，形成实</w:t>
      </w:r>
    </w:p>
    <w:p>
      <w:pPr>
        <w:pStyle w:val="2"/>
        <w:spacing w:before="1" w:line="220" w:lineRule="auto"/>
        <w:ind w:left="38"/>
        <w:rPr>
          <w:sz w:val="28"/>
          <w:szCs w:val="28"/>
        </w:rPr>
      </w:pPr>
      <w:r>
        <w:rPr>
          <w:spacing w:val="-4"/>
          <w:sz w:val="28"/>
          <w:szCs w:val="28"/>
        </w:rPr>
        <w:t>时的行业需求。</w:t>
      </w:r>
    </w:p>
    <w:p>
      <w:pPr>
        <w:pStyle w:val="2"/>
        <w:spacing w:before="292" w:line="414" w:lineRule="auto"/>
        <w:ind w:left="23" w:right="45" w:firstLine="5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通过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AI</w:t>
      </w:r>
      <w:r>
        <w:rPr>
          <w:spacing w:val="-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智能平台可以精准导出专业建设中的两大需求：一是指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导专业的研发（开发什么专业、设置什么课程、包含什么知识点</w:t>
      </w:r>
      <w:r>
        <w:rPr>
          <w:spacing w:val="-23"/>
          <w:sz w:val="28"/>
          <w:szCs w:val="28"/>
        </w:rPr>
        <w:t>），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这样让开设的专业与就业市场精密结合，真正实现行业与专业无缝对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接；二是指导学生就业，学生通过这个平台就可以非常方便的找到用</w:t>
      </w:r>
    </w:p>
    <w:p>
      <w:pPr>
        <w:pStyle w:val="2"/>
        <w:spacing w:before="1" w:line="222" w:lineRule="auto"/>
        <w:ind w:left="27"/>
        <w:rPr>
          <w:sz w:val="28"/>
          <w:szCs w:val="28"/>
        </w:rPr>
      </w:pPr>
      <w:r>
        <w:rPr>
          <w:spacing w:val="-4"/>
          <w:sz w:val="28"/>
          <w:szCs w:val="28"/>
        </w:rPr>
        <w:t>人企业。</w:t>
      </w:r>
    </w:p>
    <w:p>
      <w:pPr>
        <w:spacing w:before="185" w:line="3622" w:lineRule="exact"/>
        <w:ind w:firstLine="14"/>
      </w:pPr>
      <w:r>
        <w:rPr>
          <w:position w:val="-72"/>
        </w:rPr>
        <w:drawing>
          <wp:inline distT="0" distB="0" distL="0" distR="0">
            <wp:extent cx="5266690" cy="229933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2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6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587"/>
        <w:outlineLvl w:val="1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2．专业分方向</w:t>
      </w:r>
    </w:p>
    <w:p>
      <w:pPr>
        <w:spacing w:line="459" w:lineRule="auto"/>
        <w:rPr>
          <w:rFonts w:ascii="Arial"/>
          <w:sz w:val="21"/>
        </w:rPr>
      </w:pPr>
    </w:p>
    <w:p>
      <w:pPr>
        <w:pStyle w:val="2"/>
        <w:spacing w:before="92" w:line="413" w:lineRule="auto"/>
        <w:ind w:left="25" w:firstLine="55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计算机网络专业在第四学期将专业分为网络和新媒体两个方向，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通过专业分方向能够让学生根据自己的兴趣和需求选择合适的方向，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并且学生可以更深入地学习某一特定领域的知识和技能，从而提升自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己在该领域的专业素养和实践能力。例如网络方向的周勇宏同学在未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毕业时已经收到奇安信等</w:t>
      </w:r>
      <w:r>
        <w:rPr>
          <w:spacing w:val="-5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</w:t>
      </w:r>
      <w:r>
        <w:rPr>
          <w:spacing w:val="-5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个公司的网络安全岗位</w:t>
      </w:r>
      <w:r>
        <w:rPr>
          <w:spacing w:val="-5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offer；新媒体运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营的屈欣欣同学自己创业，通过在抖音、小红书上运营自己的小程序，</w:t>
      </w:r>
    </w:p>
    <w:p>
      <w:pPr>
        <w:pStyle w:val="2"/>
        <w:spacing w:before="1" w:line="184" w:lineRule="auto"/>
        <w:ind w:left="25"/>
        <w:rPr>
          <w:sz w:val="28"/>
          <w:szCs w:val="28"/>
        </w:rPr>
      </w:pPr>
      <w:r>
        <w:rPr>
          <w:spacing w:val="-2"/>
          <w:sz w:val="28"/>
          <w:szCs w:val="28"/>
        </w:rPr>
        <w:t>每月有</w:t>
      </w:r>
      <w:r>
        <w:rPr>
          <w:spacing w:val="-5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6000+的收入。</w:t>
      </w:r>
    </w:p>
    <w:p>
      <w:pPr>
        <w:spacing w:line="184" w:lineRule="auto"/>
        <w:rPr>
          <w:sz w:val="28"/>
          <w:szCs w:val="28"/>
        </w:rPr>
        <w:sectPr>
          <w:pgSz w:w="11906" w:h="16839"/>
          <w:pgMar w:top="400" w:right="1723" w:bottom="348" w:left="1785" w:header="0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line="6707" w:lineRule="exact"/>
        <w:ind w:firstLine="813"/>
      </w:pPr>
      <w:r>
        <w:rPr>
          <w:position w:val="-134"/>
        </w:rPr>
        <w:pict>
          <v:group id="_x0000_s1026" o:spid="_x0000_s1026" o:spt="203" style="height:335.4pt;width:335.2pt;" coordsize="6704,6707">
            <o:lock v:ext="edit"/>
            <v:shape id="_x0000_s1027" o:spid="_x0000_s1027" o:spt="75" type="#_x0000_t75" style="position:absolute;left:0;top:0;height:6675;width:6704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28" o:spid="_x0000_s1028" o:spt="202" type="#_x0000_t202" style="position:absolute;left:-20;top:-20;height:6747;width:674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70" w:lineRule="exact"/>
                      <w:ind w:left="308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position w:val="3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55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589"/>
        <w:outlineLvl w:val="1"/>
        <w:rPr>
          <w:sz w:val="28"/>
          <w:szCs w:val="28"/>
        </w:rPr>
      </w:pPr>
      <w:bookmarkStart w:id="10" w:name="bookmark11"/>
      <w:bookmarkEnd w:id="10"/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3．课程建设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74"/>
        <w:rPr>
          <w:sz w:val="28"/>
          <w:szCs w:val="28"/>
        </w:rPr>
      </w:pP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(1)评估系统</w:t>
      </w: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1" w:line="628" w:lineRule="exact"/>
        <w:ind w:left="584"/>
        <w:rPr>
          <w:sz w:val="28"/>
          <w:szCs w:val="28"/>
        </w:rPr>
      </w:pPr>
      <w:r>
        <w:rPr>
          <w:spacing w:val="-4"/>
          <w:position w:val="26"/>
          <w:sz w:val="28"/>
          <w:szCs w:val="28"/>
        </w:rPr>
        <w:t>通过评估系统建立课程线上教学资源，即时反馈学习效果，提高</w:t>
      </w:r>
    </w:p>
    <w:p>
      <w:pPr>
        <w:pStyle w:val="2"/>
        <w:spacing w:before="1" w:line="219" w:lineRule="auto"/>
        <w:ind w:left="30"/>
        <w:rPr>
          <w:sz w:val="28"/>
          <w:szCs w:val="28"/>
        </w:rPr>
      </w:pPr>
      <w:r>
        <w:rPr>
          <w:spacing w:val="-1"/>
          <w:sz w:val="28"/>
          <w:szCs w:val="28"/>
        </w:rPr>
        <w:t>学习效率和学习质量，指导学习者进行专业选择。</w:t>
      </w:r>
    </w:p>
    <w:p>
      <w:pPr>
        <w:pStyle w:val="2"/>
        <w:spacing w:before="294" w:line="414" w:lineRule="auto"/>
        <w:ind w:left="25" w:firstLine="559"/>
        <w:rPr>
          <w:sz w:val="28"/>
          <w:szCs w:val="28"/>
        </w:rPr>
      </w:pPr>
      <w:r>
        <w:rPr>
          <w:spacing w:val="-6"/>
          <w:sz w:val="28"/>
          <w:szCs w:val="28"/>
        </w:rPr>
        <w:t>把每个专业进行知识点化，每个知识点都有对应的知识点微视频，</w:t>
      </w:r>
      <w:r>
        <w:rPr>
          <w:spacing w:val="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每个知识点都有评估题库，学生可以利用评估系统一个知识点一个知  识点反复学习，学习者和老师可以通过评估系统实时掌握学生每个知  </w:t>
      </w:r>
      <w:r>
        <w:rPr>
          <w:spacing w:val="-4"/>
          <w:sz w:val="28"/>
          <w:szCs w:val="28"/>
        </w:rPr>
        <w:t>识点的掌握情况，从而调整下一步教学动作（如：小班辅导，课堂讲</w:t>
      </w:r>
    </w:p>
    <w:p>
      <w:pPr>
        <w:pStyle w:val="2"/>
        <w:spacing w:before="2" w:line="219" w:lineRule="auto"/>
        <w:ind w:left="23"/>
        <w:rPr>
          <w:sz w:val="28"/>
          <w:szCs w:val="28"/>
        </w:rPr>
      </w:pPr>
      <w:r>
        <w:rPr>
          <w:spacing w:val="-1"/>
          <w:sz w:val="28"/>
          <w:szCs w:val="28"/>
        </w:rPr>
        <w:t>解，针对练习等）。</w:t>
      </w:r>
    </w:p>
    <w:p>
      <w:pPr>
        <w:spacing w:line="219" w:lineRule="auto"/>
        <w:rPr>
          <w:sz w:val="28"/>
          <w:szCs w:val="28"/>
        </w:rPr>
        <w:sectPr>
          <w:pgSz w:w="11906" w:h="16839"/>
          <w:pgMar w:top="400" w:right="1581" w:bottom="400" w:left="1785" w:header="0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5532" w:lineRule="exact"/>
        <w:ind w:firstLine="14"/>
      </w:pPr>
      <w:r>
        <w:rPr>
          <w:position w:val="-110"/>
        </w:rPr>
        <w:drawing>
          <wp:inline distT="0" distB="0" distL="0" distR="0">
            <wp:extent cx="5269865" cy="35121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5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0" w:line="220" w:lineRule="auto"/>
        <w:ind w:left="74"/>
        <w:rPr>
          <w:sz w:val="28"/>
          <w:szCs w:val="28"/>
        </w:rPr>
      </w:pPr>
      <w:r>
        <w:rPr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(2)产教融合平台</w: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415" w:lineRule="auto"/>
        <w:ind w:left="25" w:right="21" w:firstLine="558"/>
        <w:rPr>
          <w:sz w:val="28"/>
          <w:szCs w:val="28"/>
        </w:rPr>
      </w:pPr>
      <w:r>
        <w:rPr>
          <w:spacing w:val="-4"/>
          <w:sz w:val="28"/>
          <w:szCs w:val="28"/>
        </w:rPr>
        <w:t>在产教融合平台中可以让学生在校就接触真实的项目、真实的生</w:t>
      </w:r>
      <w:r>
        <w:rPr>
          <w:spacing w:val="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产环境、真实的岗位和流程，让学生积累真实的项目经验和工作经验，</w:t>
      </w:r>
    </w:p>
    <w:p>
      <w:pPr>
        <w:pStyle w:val="2"/>
        <w:spacing w:before="1" w:line="219" w:lineRule="auto"/>
        <w:ind w:left="28"/>
        <w:rPr>
          <w:sz w:val="28"/>
          <w:szCs w:val="28"/>
        </w:rPr>
      </w:pPr>
      <w:r>
        <w:rPr>
          <w:spacing w:val="-2"/>
          <w:sz w:val="28"/>
          <w:szCs w:val="28"/>
        </w:rPr>
        <w:t>真正做到“产教融合</w:t>
      </w:r>
      <w:r>
        <w:rPr>
          <w:spacing w:val="-9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”。</w:t>
      </w:r>
    </w:p>
    <w:p>
      <w:pPr>
        <w:pStyle w:val="2"/>
        <w:spacing w:before="293" w:line="414" w:lineRule="auto"/>
        <w:ind w:left="25" w:firstLine="559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产教平台上有两大类型的项目，一种是与课程紧密结合的学生必 </w:t>
      </w:r>
      <w:r>
        <w:rPr>
          <w:spacing w:val="-1"/>
          <w:sz w:val="28"/>
          <w:szCs w:val="28"/>
        </w:rPr>
        <w:t>做项目，每个专业梳理</w:t>
      </w:r>
      <w:r>
        <w:rPr>
          <w:spacing w:val="-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15</w:t>
      </w:r>
      <w:r>
        <w:rPr>
          <w:spacing w:val="-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左右的必做项目（课程项目、阶段项目、 </w:t>
      </w:r>
      <w:r>
        <w:rPr>
          <w:spacing w:val="-3"/>
          <w:sz w:val="28"/>
          <w:szCs w:val="28"/>
        </w:rPr>
        <w:t>团队项目</w:t>
      </w:r>
      <w:r>
        <w:rPr>
          <w:spacing w:val="-12"/>
          <w:sz w:val="28"/>
          <w:szCs w:val="28"/>
        </w:rPr>
        <w:t>）；</w:t>
      </w:r>
      <w:r>
        <w:rPr>
          <w:spacing w:val="-3"/>
          <w:sz w:val="28"/>
          <w:szCs w:val="28"/>
        </w:rPr>
        <w:t>另一种是商业项目（有钱的项目</w:t>
      </w:r>
      <w:r>
        <w:rPr>
          <w:spacing w:val="-12"/>
          <w:sz w:val="28"/>
          <w:szCs w:val="28"/>
        </w:rPr>
        <w:t>）；</w:t>
      </w:r>
      <w:r>
        <w:rPr>
          <w:spacing w:val="-3"/>
          <w:sz w:val="28"/>
          <w:szCs w:val="28"/>
        </w:rPr>
        <w:t xml:space="preserve">每个项目用真实的 </w:t>
      </w:r>
      <w:r>
        <w:rPr>
          <w:spacing w:val="-9"/>
          <w:sz w:val="28"/>
          <w:szCs w:val="28"/>
        </w:rPr>
        <w:t>生产环境和生产流程用产教平台进行管理（包含发</w:t>
      </w:r>
      <w:r>
        <w:rPr>
          <w:spacing w:val="-10"/>
          <w:sz w:val="28"/>
          <w:szCs w:val="28"/>
        </w:rPr>
        <w:t>布项目、承接项目、</w:t>
      </w:r>
    </w:p>
    <w:p>
      <w:pPr>
        <w:pStyle w:val="2"/>
        <w:spacing w:before="1" w:line="218" w:lineRule="auto"/>
        <w:ind w:left="23"/>
        <w:rPr>
          <w:sz w:val="28"/>
          <w:szCs w:val="28"/>
        </w:rPr>
      </w:pPr>
      <w:r>
        <w:rPr>
          <w:spacing w:val="-1"/>
          <w:sz w:val="28"/>
          <w:szCs w:val="28"/>
        </w:rPr>
        <w:t>评估项目、交付项目）。</w:t>
      </w:r>
    </w:p>
    <w:p>
      <w:pPr>
        <w:spacing w:line="218" w:lineRule="auto"/>
        <w:rPr>
          <w:sz w:val="28"/>
          <w:szCs w:val="28"/>
        </w:rPr>
        <w:sectPr>
          <w:pgSz w:w="11906" w:h="16839"/>
          <w:pgMar w:top="400" w:right="1701" w:bottom="400" w:left="1785" w:header="0" w:footer="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4176" w:lineRule="exact"/>
        <w:ind w:firstLine="14"/>
      </w:pPr>
      <w:r>
        <w:rPr>
          <w:position w:val="-83"/>
        </w:rPr>
        <w:drawing>
          <wp:inline distT="0" distB="0" distL="0" distR="0">
            <wp:extent cx="5271135" cy="26511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265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9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583"/>
        <w:outlineLvl w:val="1"/>
        <w:rPr>
          <w:sz w:val="28"/>
          <w:szCs w:val="28"/>
        </w:rPr>
      </w:pPr>
      <w:bookmarkStart w:id="11" w:name="bookmark12"/>
      <w:bookmarkEnd w:id="11"/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4．实训基地建设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414" w:lineRule="auto"/>
        <w:ind w:left="23" w:right="97" w:firstLine="56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专业建设合作以业，校内实训室有两间：3206</w:t>
      </w:r>
      <w:r>
        <w:rPr>
          <w:spacing w:val="-6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和</w:t>
      </w:r>
      <w:r>
        <w:rPr>
          <w:spacing w:val="-5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32</w:t>
      </w:r>
      <w:r>
        <w:rPr>
          <w:spacing w:val="-3"/>
          <w:sz w:val="28"/>
          <w:szCs w:val="28"/>
        </w:rPr>
        <w:t>11。3206</w:t>
      </w:r>
      <w:r>
        <w:rPr>
          <w:spacing w:val="-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主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机数为</w:t>
      </w:r>
      <w:r>
        <w:rPr>
          <w:spacing w:val="-5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45</w:t>
      </w:r>
      <w:r>
        <w:rPr>
          <w:spacing w:val="-3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台，3211</w:t>
      </w:r>
      <w:r>
        <w:rPr>
          <w:spacing w:val="-5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主机数</w:t>
      </w:r>
      <w:r>
        <w:rPr>
          <w:spacing w:val="-5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48，本年度预算增加</w:t>
      </w:r>
      <w:r>
        <w:rPr>
          <w:spacing w:val="-5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</w:t>
      </w:r>
      <w:r>
        <w:rPr>
          <w:spacing w:val="-6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个机房，现阶段系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部没有空机房，希望在下一年度可以建立；校外实训基地四个：湖南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足下科技有限公司、重庆德克特信息技术有限公司、湖南永旭信息技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术有限公司、湖南雨人网络安全技术股份有限公司。校内和校外实训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基础目前基本能满足本专业学生实践需求和顶岗实习的需要，成为专</w:t>
      </w:r>
    </w:p>
    <w:p>
      <w:pPr>
        <w:pStyle w:val="2"/>
        <w:spacing w:before="1" w:line="219" w:lineRule="auto"/>
        <w:ind w:left="23"/>
        <w:rPr>
          <w:sz w:val="28"/>
          <w:szCs w:val="28"/>
        </w:rPr>
      </w:pPr>
      <w:r>
        <w:rPr>
          <w:spacing w:val="-1"/>
          <w:sz w:val="28"/>
          <w:szCs w:val="28"/>
        </w:rPr>
        <w:t>业教学的有效保障。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589"/>
        <w:outlineLvl w:val="1"/>
        <w:rPr>
          <w:sz w:val="28"/>
          <w:szCs w:val="28"/>
        </w:rPr>
      </w:pPr>
      <w:bookmarkStart w:id="12" w:name="bookmark13"/>
      <w:bookmarkEnd w:id="12"/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5．学生培养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629" w:lineRule="exact"/>
        <w:ind w:left="584"/>
        <w:rPr>
          <w:sz w:val="28"/>
          <w:szCs w:val="28"/>
        </w:rPr>
      </w:pPr>
      <w:r>
        <w:rPr>
          <w:spacing w:val="-4"/>
          <w:position w:val="26"/>
          <w:sz w:val="28"/>
          <w:szCs w:val="28"/>
        </w:rPr>
        <w:t>通过成长系统打造自动化、可视化的成长体系，学生和老师在这</w:t>
      </w:r>
    </w:p>
    <w:p>
      <w:pPr>
        <w:pStyle w:val="2"/>
        <w:spacing w:line="219" w:lineRule="auto"/>
        <w:ind w:left="25"/>
        <w:rPr>
          <w:sz w:val="28"/>
          <w:szCs w:val="28"/>
        </w:rPr>
      </w:pPr>
      <w:r>
        <w:rPr>
          <w:spacing w:val="-1"/>
          <w:sz w:val="28"/>
          <w:szCs w:val="28"/>
        </w:rPr>
        <w:t>个平台上自动成长，让学习变得简单、高校、智能。</w:t>
      </w:r>
    </w:p>
    <w:p>
      <w:pPr>
        <w:pStyle w:val="2"/>
        <w:spacing w:before="297" w:line="414" w:lineRule="auto"/>
        <w:ind w:left="25" w:right="97" w:firstLine="561"/>
        <w:rPr>
          <w:sz w:val="28"/>
          <w:szCs w:val="28"/>
        </w:rPr>
      </w:pPr>
      <w:r>
        <w:rPr>
          <w:spacing w:val="-4"/>
          <w:sz w:val="28"/>
          <w:szCs w:val="28"/>
        </w:rPr>
        <w:t>成长系统采用闯关式、游戏化的方法为学生和老师自动规划一条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清晰的成长路径，并提供成长配套的学习套件。全面关注学习者的成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长历程，包括学生学习情况、思维提升情况、健康习惯等。学生可以</w:t>
      </w:r>
    </w:p>
    <w:p>
      <w:pPr>
        <w:pStyle w:val="2"/>
        <w:spacing w:line="219" w:lineRule="auto"/>
        <w:jc w:val="right"/>
        <w:rPr>
          <w:sz w:val="28"/>
          <w:szCs w:val="28"/>
        </w:rPr>
      </w:pPr>
      <w:r>
        <w:rPr>
          <w:spacing w:val="-9"/>
          <w:sz w:val="28"/>
          <w:szCs w:val="28"/>
        </w:rPr>
        <w:t>通过手机、平板电脑自主预习、课堂学习、课后复</w:t>
      </w:r>
      <w:r>
        <w:rPr>
          <w:spacing w:val="-10"/>
          <w:sz w:val="28"/>
          <w:szCs w:val="28"/>
        </w:rPr>
        <w:t>习、建立终身学习、</w:t>
      </w:r>
    </w:p>
    <w:p>
      <w:pPr>
        <w:spacing w:line="219" w:lineRule="auto"/>
        <w:rPr>
          <w:sz w:val="28"/>
          <w:szCs w:val="28"/>
        </w:rPr>
        <w:sectPr>
          <w:pgSz w:w="11906" w:h="16839"/>
          <w:pgMar w:top="400" w:right="1701" w:bottom="40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1" w:line="415" w:lineRule="auto"/>
        <w:ind w:left="136" w:right="346" w:firstLine="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随时学习的学习习惯。将庞杂的量化数据轨迹全部记录下来，形成实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时统计分析、实时反馈，帮助学生和老师学会学习与规划自己的人生</w:t>
      </w:r>
    </w:p>
    <w:p>
      <w:pPr>
        <w:pStyle w:val="2"/>
        <w:spacing w:line="221" w:lineRule="auto"/>
        <w:ind w:left="124"/>
        <w:rPr>
          <w:sz w:val="28"/>
          <w:szCs w:val="28"/>
        </w:rPr>
      </w:pPr>
      <w:r>
        <w:rPr>
          <w:spacing w:val="-4"/>
          <w:sz w:val="28"/>
          <w:szCs w:val="28"/>
        </w:rPr>
        <w:t>方向。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4104" w:lineRule="exact"/>
        <w:ind w:firstLine="112"/>
      </w:pPr>
      <w:r>
        <w:rPr>
          <w:position w:val="-82"/>
        </w:rPr>
        <w:drawing>
          <wp:inline distT="0" distB="0" distL="0" distR="0">
            <wp:extent cx="5269865" cy="26060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685"/>
        <w:outlineLvl w:val="1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6．标志性成果建设</w:t>
      </w:r>
    </w:p>
    <w:p>
      <w:pPr>
        <w:spacing w:line="459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686"/>
        <w:rPr>
          <w:sz w:val="28"/>
          <w:szCs w:val="28"/>
        </w:rPr>
      </w:pPr>
      <w:r>
        <w:rPr>
          <w:spacing w:val="-4"/>
          <w:sz w:val="28"/>
          <w:szCs w:val="28"/>
        </w:rPr>
        <w:t>教学过程当中调动学生积极参加各类竞赛，在今年“楚怡</w:t>
      </w:r>
      <w:r>
        <w:rPr>
          <w:spacing w:val="-5"/>
          <w:sz w:val="28"/>
          <w:szCs w:val="28"/>
        </w:rPr>
        <w:t>杯</w:t>
      </w:r>
      <w:r>
        <w:rPr>
          <w:spacing w:val="-10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”湖</w:t>
      </w:r>
    </w:p>
    <w:p>
      <w:pPr>
        <w:pStyle w:val="2"/>
        <w:spacing w:before="296" w:line="185" w:lineRule="auto"/>
        <w:ind w:left="127"/>
        <w:rPr>
          <w:sz w:val="28"/>
          <w:szCs w:val="28"/>
        </w:rPr>
      </w:pPr>
      <w:r>
        <w:pict>
          <v:shape id="_x0000_s1029" o:spid="_x0000_s1029" o:spt="202" type="#_x0000_t202" style="position:absolute;left:0pt;margin-left:414.4pt;margin-top:22.8pt;height:9.15pt;width:12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42" w:lineRule="exac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pacing w:val="-57"/>
                      <w:w w:val="95"/>
                      <w:position w:val="1"/>
                      <w:sz w:val="28"/>
                      <w:szCs w:val="28"/>
                    </w:rPr>
                    <w:t>、</w:t>
                  </w:r>
                </w:p>
              </w:txbxContent>
            </v:textbox>
          </v:shape>
        </w:pict>
      </w:r>
      <w:r>
        <w:rPr>
          <w:spacing w:val="-2"/>
          <w:sz w:val="28"/>
          <w:szCs w:val="28"/>
        </w:rPr>
        <w:t>南省技能竞赛中我专业学生一共参加了</w:t>
      </w:r>
      <w:r>
        <w:rPr>
          <w:spacing w:val="-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</w:t>
      </w:r>
      <w:r>
        <w:rPr>
          <w:spacing w:val="-5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个赛项：“信息安全管理</w:t>
      </w:r>
      <w:r>
        <w:rPr>
          <w:spacing w:val="-10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2" w:line="414" w:lineRule="auto"/>
        <w:ind w:left="125" w:right="315" w:hanging="2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“Python</w:t>
      </w:r>
      <w:r>
        <w:rPr>
          <w:spacing w:val="-6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程序开发</w:t>
      </w:r>
      <w:r>
        <w:rPr>
          <w:spacing w:val="-10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”、“网络系统管</w:t>
      </w:r>
      <w:r>
        <w:rPr>
          <w:spacing w:val="-4"/>
          <w:sz w:val="28"/>
          <w:szCs w:val="28"/>
        </w:rPr>
        <w:t>理</w:t>
      </w:r>
      <w:r>
        <w:rPr>
          <w:spacing w:val="-10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”、“云计算应用</w:t>
      </w:r>
      <w:r>
        <w:rPr>
          <w:spacing w:val="-10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”、“大</w:t>
      </w:r>
      <w:r>
        <w:rPr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>数据应用开发</w:t>
      </w:r>
      <w:r>
        <w:rPr>
          <w:spacing w:val="-9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”，一共获得一等奖</w:t>
      </w:r>
      <w:r>
        <w:rPr>
          <w:spacing w:val="-5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2</w:t>
      </w:r>
      <w:r>
        <w:rPr>
          <w:spacing w:val="-5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项，二等奖</w:t>
      </w:r>
      <w:r>
        <w:rPr>
          <w:spacing w:val="-5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2</w:t>
      </w:r>
      <w:r>
        <w:rPr>
          <w:spacing w:val="-5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项，三等奖</w:t>
      </w:r>
      <w:r>
        <w:rPr>
          <w:spacing w:val="-5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3</w:t>
      </w:r>
      <w:r>
        <w:rPr>
          <w:spacing w:val="-5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项，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实现了赛项上的大满贯。除此之外，为了锻炼学生的能力，积极参加</w:t>
      </w:r>
    </w:p>
    <w:p>
      <w:pPr>
        <w:pStyle w:val="2"/>
        <w:spacing w:line="219" w:lineRule="auto"/>
        <w:ind w:left="104"/>
        <w:rPr>
          <w:sz w:val="28"/>
          <w:szCs w:val="28"/>
        </w:rPr>
      </w:pPr>
      <w:r>
        <w:rPr>
          <w:spacing w:val="-1"/>
          <w:sz w:val="28"/>
          <w:szCs w:val="28"/>
        </w:rPr>
        <w:t>“一带一路国际金砖</w:t>
      </w:r>
      <w:r>
        <w:rPr>
          <w:spacing w:val="-10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”工业互联网赛项并获得国家三等奖的荣誉。</w:t>
      </w:r>
    </w:p>
    <w:p>
      <w:pPr>
        <w:spacing w:line="122" w:lineRule="exact"/>
      </w:pPr>
    </w:p>
    <w:tbl>
      <w:tblPr>
        <w:tblStyle w:val="5"/>
        <w:tblW w:w="8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858"/>
        <w:gridCol w:w="1431"/>
        <w:gridCol w:w="4287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166" w:line="221" w:lineRule="auto"/>
              <w:ind w:left="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167" w:line="219" w:lineRule="auto"/>
              <w:ind w:left="1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66" w:line="221" w:lineRule="auto"/>
              <w:ind w:left="4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67" w:line="219" w:lineRule="auto"/>
              <w:ind w:left="16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获奖情况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167" w:line="219" w:lineRule="auto"/>
              <w:ind w:left="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3" w:line="184" w:lineRule="auto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37" w:line="242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李成</w:t>
            </w:r>
          </w:p>
          <w:p>
            <w:pPr>
              <w:pStyle w:val="6"/>
              <w:spacing w:line="207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龙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6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1213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96" w:line="214" w:lineRule="auto"/>
              <w:ind w:left="3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楚怡杯“python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程序开发</w:t>
            </w:r>
            <w:r>
              <w:rPr>
                <w:spacing w:val="-8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”一等奖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3" w:line="184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5" w:line="183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39" w:line="242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杨荣</w:t>
            </w:r>
          </w:p>
          <w:p>
            <w:pPr>
              <w:pStyle w:val="6"/>
              <w:spacing w:line="206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昌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7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1221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98" w:line="214" w:lineRule="auto"/>
              <w:ind w:left="3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楚怡杯“python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程序开发</w:t>
            </w:r>
            <w:r>
              <w:rPr>
                <w:spacing w:val="-8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”一等奖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4" w:line="184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143" w:line="183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106" w:line="219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胡涛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05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1213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05" w:line="219" w:lineRule="auto"/>
              <w:ind w:left="5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楚怡杯“云计算开发</w:t>
            </w:r>
            <w:r>
              <w:rPr>
                <w:spacing w:val="-8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”二等奖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142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6" w:line="183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42" w:line="242" w:lineRule="auto"/>
              <w:ind w:left="1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谭竣</w:t>
            </w:r>
          </w:p>
          <w:p>
            <w:pPr>
              <w:pStyle w:val="6"/>
              <w:spacing w:before="1" w:line="203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友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8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1213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98" w:line="218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楚怡杯“信息安全管理与评估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”二等奖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5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9" w:line="182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43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龙泓</w:t>
            </w:r>
          </w:p>
          <w:p>
            <w:pPr>
              <w:pStyle w:val="6"/>
              <w:spacing w:line="207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霖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9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1212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99" w:line="218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楚怡杯“信息安全管理与评估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”二等奖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6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2023.12.3</w:t>
            </w:r>
          </w:p>
        </w:tc>
      </w:tr>
    </w:tbl>
    <w:p>
      <w:pPr>
        <w:spacing w:line="208" w:lineRule="exact"/>
        <w:rPr>
          <w:rFonts w:ascii="Arial"/>
          <w:sz w:val="18"/>
        </w:rPr>
      </w:pPr>
    </w:p>
    <w:p>
      <w:pPr>
        <w:spacing w:line="208" w:lineRule="exact"/>
        <w:rPr>
          <w:rFonts w:ascii="Arial" w:hAnsi="Arial" w:eastAsia="Arial" w:cs="Arial"/>
          <w:sz w:val="18"/>
          <w:szCs w:val="18"/>
        </w:rPr>
        <w:sectPr>
          <w:pgSz w:w="11906" w:h="16839"/>
          <w:pgMar w:top="400" w:right="1453" w:bottom="400" w:left="1687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858"/>
        <w:gridCol w:w="1431"/>
        <w:gridCol w:w="4287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8" w:line="183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41" w:line="242" w:lineRule="auto"/>
              <w:ind w:left="19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周勇</w:t>
            </w:r>
          </w:p>
          <w:p>
            <w:pPr>
              <w:pStyle w:val="6"/>
              <w:spacing w:line="208" w:lineRule="auto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宏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9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1213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200" w:line="218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楚怡杯“信息安全管理与评估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”二等奖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6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5" w:line="182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38" w:line="242" w:lineRule="auto"/>
              <w:ind w:left="20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欧阳</w:t>
            </w:r>
          </w:p>
          <w:p>
            <w:pPr>
              <w:pStyle w:val="6"/>
              <w:spacing w:line="207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明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6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1212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96" w:line="218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楚怡杯“信息安全管理与评估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”三等奖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3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3" w:line="183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39" w:line="242" w:lineRule="auto"/>
              <w:ind w:left="19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毛文</w:t>
            </w:r>
          </w:p>
          <w:p>
            <w:pPr>
              <w:pStyle w:val="6"/>
              <w:spacing w:line="206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杰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5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1223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95" w:line="218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楚怡杯“信息安全管理与评估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”三等奖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2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4" w:line="183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40" w:line="242" w:lineRule="auto"/>
              <w:ind w:left="19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廖欧</w:t>
            </w:r>
          </w:p>
          <w:p>
            <w:pPr>
              <w:pStyle w:val="6"/>
              <w:spacing w:line="205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仕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6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1222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96" w:line="218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楚怡杯“信息安全管理与评估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”三等奖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3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5" w:line="184" w:lineRule="auto"/>
              <w:ind w:left="2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198" w:line="219" w:lineRule="auto"/>
              <w:ind w:left="224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申捷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8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1221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42" w:line="223" w:lineRule="auto"/>
              <w:ind w:left="479" w:right="219" w:hanging="2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金砖国际“工业互联网</w:t>
            </w:r>
            <w:r>
              <w:rPr>
                <w:spacing w:val="-8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”国家三等奖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楚怡杯“</w:t>
            </w:r>
            <w:r>
              <w:rPr>
                <w:spacing w:val="-8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网络系统管理</w:t>
            </w:r>
            <w:r>
              <w:rPr>
                <w:spacing w:val="-8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”三等奖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5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6" w:line="184" w:lineRule="auto"/>
              <w:ind w:left="2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200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吴杉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9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1213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43" w:line="223" w:lineRule="auto"/>
              <w:ind w:left="479" w:right="219" w:hanging="2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金砖国际“工业互联网</w:t>
            </w:r>
            <w:r>
              <w:rPr>
                <w:spacing w:val="-8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”国家三等奖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楚怡杯“</w:t>
            </w:r>
            <w:r>
              <w:rPr>
                <w:spacing w:val="-8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网络系统管理</w:t>
            </w:r>
            <w:r>
              <w:rPr>
                <w:spacing w:val="-8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”三等奖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6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78" w:line="177" w:lineRule="auto"/>
              <w:ind w:left="2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41" w:line="206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杨康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41" w:line="206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1213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41" w:line="206" w:lineRule="auto"/>
              <w:ind w:left="3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楚怡杯“大数据应用开发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”三等奖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78" w:line="177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78" w:line="177" w:lineRule="auto"/>
              <w:ind w:left="2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41" w:line="206" w:lineRule="auto"/>
              <w:ind w:left="225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吕妲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41" w:line="206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1213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41" w:line="206" w:lineRule="auto"/>
              <w:ind w:left="3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楚怡杯“大数据应用开发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”三等奖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78" w:line="177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40" w:type="dxa"/>
            <w:vAlign w:val="top"/>
          </w:tcPr>
          <w:p>
            <w:pPr>
              <w:pStyle w:val="6"/>
              <w:spacing w:before="236" w:line="184" w:lineRule="auto"/>
              <w:ind w:left="2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top"/>
          </w:tcPr>
          <w:p>
            <w:pPr>
              <w:pStyle w:val="6"/>
              <w:spacing w:before="41" w:line="242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吴肖</w:t>
            </w:r>
          </w:p>
          <w:p>
            <w:pPr>
              <w:pStyle w:val="6"/>
              <w:spacing w:line="208" w:lineRule="auto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钰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199" w:line="221" w:lineRule="auto"/>
              <w:ind w:left="2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计网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1213</w:t>
            </w:r>
          </w:p>
        </w:tc>
        <w:tc>
          <w:tcPr>
            <w:tcW w:w="4287" w:type="dxa"/>
            <w:vAlign w:val="top"/>
          </w:tcPr>
          <w:p>
            <w:pPr>
              <w:pStyle w:val="6"/>
              <w:spacing w:before="199" w:line="219" w:lineRule="auto"/>
              <w:ind w:left="3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楚怡杯“大数据应用开发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”三等奖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236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2023.12.6</w:t>
            </w:r>
          </w:p>
        </w:tc>
      </w:tr>
    </w:tbl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689"/>
        <w:outlineLvl w:val="1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7．教学资源库建立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414" w:lineRule="auto"/>
        <w:ind w:left="148" w:right="367" w:firstLine="422"/>
        <w:rPr>
          <w:sz w:val="28"/>
          <w:szCs w:val="28"/>
        </w:rPr>
      </w:pPr>
      <w:r>
        <w:rPr>
          <w:spacing w:val="-1"/>
          <w:sz w:val="28"/>
          <w:szCs w:val="28"/>
        </w:rPr>
        <w:t>为进一步推进校企合作在本专业的作用，提升专业信息化手段，</w:t>
      </w:r>
      <w:r>
        <w:rPr>
          <w:spacing w:val="1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本年度校企共建数字化资源库课程</w:t>
      </w:r>
      <w:r>
        <w:rPr>
          <w:spacing w:val="-3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12</w:t>
      </w:r>
      <w:r>
        <w:rPr>
          <w:spacing w:val="-2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门，建设标准：每个章节不少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于</w:t>
      </w:r>
      <w:r>
        <w:rPr>
          <w:spacing w:val="-5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>
        <w:rPr>
          <w:spacing w:val="-5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个知识点，每个知识点不少于</w:t>
      </w:r>
      <w:r>
        <w:rPr>
          <w:spacing w:val="-3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10</w:t>
      </w:r>
      <w:r>
        <w:rPr>
          <w:spacing w:val="-6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个题目，每个章节至少</w:t>
      </w:r>
      <w:r>
        <w:rPr>
          <w:spacing w:val="-4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>
        <w:rPr>
          <w:spacing w:val="-5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个实</w:t>
      </w:r>
    </w:p>
    <w:p>
      <w:pPr>
        <w:pStyle w:val="2"/>
        <w:spacing w:before="1" w:line="219" w:lineRule="auto"/>
        <w:ind w:left="216"/>
        <w:rPr>
          <w:sz w:val="28"/>
          <w:szCs w:val="28"/>
        </w:rPr>
      </w:pPr>
      <w:r>
        <w:rPr>
          <w:spacing w:val="-1"/>
          <w:sz w:val="28"/>
          <w:szCs w:val="28"/>
        </w:rPr>
        <w:t>验，每门课程不少于</w:t>
      </w:r>
      <w:r>
        <w:rPr>
          <w:spacing w:val="-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-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个项目，所有知识点和实验</w:t>
      </w:r>
      <w:r>
        <w:rPr>
          <w:spacing w:val="-2"/>
          <w:sz w:val="28"/>
          <w:szCs w:val="28"/>
        </w:rPr>
        <w:t>都要录制视频。</w:t>
      </w:r>
    </w:p>
    <w:p>
      <w:pPr>
        <w:spacing w:line="120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432"/>
        <w:gridCol w:w="1060"/>
        <w:gridCol w:w="1280"/>
        <w:gridCol w:w="1420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20" w:line="221" w:lineRule="auto"/>
              <w:ind w:left="2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1" w:line="220" w:lineRule="auto"/>
              <w:ind w:left="8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课程名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0" w:line="218" w:lineRule="auto"/>
              <w:ind w:left="2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评估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1" w:line="220" w:lineRule="auto"/>
              <w:ind w:left="41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1" w:line="220" w:lineRule="auto"/>
              <w:ind w:left="4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1" w:line="220" w:lineRule="auto"/>
              <w:ind w:left="4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53" w:line="184" w:lineRule="auto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16" w:line="219" w:lineRule="auto"/>
              <w:ind w:left="3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计算机网络技术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17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17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17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17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57" w:line="183" w:lineRule="auto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19" w:line="470" w:lineRule="exact"/>
              <w:ind w:left="201"/>
              <w:rPr>
                <w:sz w:val="24"/>
                <w:szCs w:val="24"/>
              </w:rPr>
            </w:pPr>
            <w:r>
              <w:rPr>
                <w:spacing w:val="-4"/>
                <w:position w:val="17"/>
                <w:sz w:val="24"/>
                <w:szCs w:val="24"/>
              </w:rPr>
              <w:t>基于</w:t>
            </w:r>
            <w:r>
              <w:rPr>
                <w:spacing w:val="-51"/>
                <w:position w:val="17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17"/>
                <w:sz w:val="24"/>
                <w:szCs w:val="24"/>
              </w:rPr>
              <w:t>HTML+CSS</w:t>
            </w:r>
            <w:r>
              <w:rPr>
                <w:spacing w:val="-32"/>
                <w:position w:val="17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17"/>
                <w:sz w:val="24"/>
                <w:szCs w:val="24"/>
              </w:rPr>
              <w:t>网页</w:t>
            </w:r>
          </w:p>
          <w:p>
            <w:pPr>
              <w:pStyle w:val="6"/>
              <w:spacing w:before="1" w:line="220" w:lineRule="auto"/>
              <w:ind w:left="98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设计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19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19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19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19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58" w:line="183" w:lineRule="auto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1" w:line="219" w:lineRule="auto"/>
              <w:ind w:left="5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图形图像创意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1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1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1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1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61" w:line="183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3" w:line="219" w:lineRule="auto"/>
              <w:ind w:left="1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高级路由与交换实战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3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3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3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3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正在录制中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62" w:line="182" w:lineRule="auto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2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虚拟化技术与应用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3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3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3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3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63" w:line="183" w:lineRule="auto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6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爬虫应用技术与开发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6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6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6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6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64" w:line="182" w:lineRule="auto"/>
              <w:ind w:lef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6" w:line="214" w:lineRule="auto"/>
              <w:ind w:left="5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MySql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数据库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6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6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6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6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63" w:line="183" w:lineRule="auto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5" w:line="473" w:lineRule="exact"/>
              <w:ind w:left="168"/>
              <w:rPr>
                <w:sz w:val="24"/>
                <w:szCs w:val="24"/>
              </w:rPr>
            </w:pPr>
            <w:r>
              <w:rPr>
                <w:spacing w:val="-2"/>
                <w:position w:val="17"/>
                <w:sz w:val="24"/>
                <w:szCs w:val="24"/>
              </w:rPr>
              <w:t>Linux</w:t>
            </w:r>
            <w:r>
              <w:rPr>
                <w:spacing w:val="-47"/>
                <w:position w:val="17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17"/>
                <w:sz w:val="24"/>
                <w:szCs w:val="24"/>
              </w:rPr>
              <w:t>操作系统配置</w:t>
            </w:r>
          </w:p>
          <w:p>
            <w:pPr>
              <w:pStyle w:val="6"/>
              <w:spacing w:before="1" w:line="220" w:lineRule="auto"/>
              <w:ind w:left="8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与应用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6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6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6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6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67" w:line="183" w:lineRule="auto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9" w:line="470" w:lineRule="exact"/>
              <w:ind w:left="163"/>
              <w:rPr>
                <w:sz w:val="24"/>
                <w:szCs w:val="24"/>
              </w:rPr>
            </w:pPr>
            <w:r>
              <w:rPr>
                <w:spacing w:val="-1"/>
                <w:position w:val="17"/>
                <w:sz w:val="24"/>
                <w:szCs w:val="24"/>
              </w:rPr>
              <w:t>Windows</w:t>
            </w:r>
            <w:r>
              <w:rPr>
                <w:spacing w:val="-51"/>
                <w:position w:val="17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7"/>
                <w:sz w:val="24"/>
                <w:szCs w:val="24"/>
              </w:rPr>
              <w:t>操作系统配</w:t>
            </w:r>
          </w:p>
          <w:p>
            <w:pPr>
              <w:pStyle w:val="6"/>
              <w:spacing w:before="1" w:line="220" w:lineRule="auto"/>
              <w:ind w:left="7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置与应用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9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9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9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9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11906" w:h="16839"/>
          <w:pgMar w:top="400" w:right="1453" w:bottom="383" w:left="1687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432"/>
        <w:gridCol w:w="1060"/>
        <w:gridCol w:w="1280"/>
        <w:gridCol w:w="1420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57" w:line="184" w:lineRule="auto"/>
              <w:ind w:left="3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1" w:line="220" w:lineRule="auto"/>
              <w:ind w:left="4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网络攻击与防御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1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1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1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1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53" w:line="184" w:lineRule="auto"/>
              <w:ind w:left="3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17" w:line="215" w:lineRule="auto"/>
              <w:ind w:left="3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Python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程序设计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17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17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17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17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157" w:line="184" w:lineRule="auto"/>
              <w:ind w:left="3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120" w:line="220" w:lineRule="auto"/>
              <w:ind w:left="6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创意短视频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20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20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20" w:line="219" w:lineRule="auto"/>
              <w:ind w:left="38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0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已完成</w:t>
            </w:r>
          </w:p>
        </w:tc>
      </w:tr>
    </w:tbl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684"/>
        <w:outlineLvl w:val="1"/>
        <w:rPr>
          <w:sz w:val="28"/>
          <w:szCs w:val="28"/>
        </w:rPr>
      </w:pPr>
      <w:bookmarkStart w:id="13" w:name="bookmark14"/>
      <w:bookmarkEnd w:id="13"/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8．校企共建教材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415" w:lineRule="auto"/>
        <w:ind w:left="127" w:right="157" w:firstLine="4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为促进专业的科研发展及丰富教学资源，本年度校企共建出版新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形态教材</w:t>
      </w:r>
      <w:r>
        <w:rPr>
          <w:spacing w:val="-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8</w:t>
      </w:r>
      <w:r>
        <w:rPr>
          <w:spacing w:val="-6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本，正在出版双元+十四五规划教材</w:t>
      </w:r>
      <w:r>
        <w:rPr>
          <w:spacing w:val="-6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>
        <w:rPr>
          <w:spacing w:val="-6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本，其中直播带货</w:t>
      </w:r>
    </w:p>
    <w:p>
      <w:pPr>
        <w:pStyle w:val="2"/>
        <w:spacing w:line="219" w:lineRule="auto"/>
        <w:ind w:left="128"/>
        <w:rPr>
          <w:sz w:val="28"/>
          <w:szCs w:val="28"/>
        </w:rPr>
      </w:pPr>
      <w:r>
        <w:rPr>
          <w:spacing w:val="-2"/>
          <w:sz w:val="28"/>
          <w:szCs w:val="28"/>
        </w:rPr>
        <w:t>获得湖南省优质教材奖项。</w:t>
      </w:r>
    </w:p>
    <w:p>
      <w:pPr>
        <w:spacing w:line="120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68"/>
        <w:gridCol w:w="2271"/>
        <w:gridCol w:w="1231"/>
        <w:gridCol w:w="1279"/>
        <w:gridCol w:w="1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36" w:line="229" w:lineRule="auto"/>
              <w:ind w:left="1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36" w:line="227" w:lineRule="auto"/>
              <w:ind w:left="6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书名</w:t>
            </w:r>
          </w:p>
        </w:tc>
        <w:tc>
          <w:tcPr>
            <w:tcW w:w="2271" w:type="dxa"/>
            <w:vAlign w:val="top"/>
          </w:tcPr>
          <w:p>
            <w:pPr>
              <w:pStyle w:val="6"/>
              <w:spacing w:before="169" w:line="189" w:lineRule="auto"/>
              <w:ind w:left="9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ISBN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135" w:line="228" w:lineRule="auto"/>
              <w:ind w:left="32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出版社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36" w:line="228" w:lineRule="auto"/>
              <w:ind w:left="43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作者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36" w:line="228" w:lineRule="auto"/>
              <w:ind w:left="24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出版时间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9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94" w:line="231" w:lineRule="auto"/>
              <w:ind w:left="719" w:right="113" w:hanging="6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新媒体运营解</w:t>
            </w:r>
            <w:r>
              <w:rPr>
                <w:sz w:val="24"/>
                <w:szCs w:val="24"/>
              </w:rPr>
              <w:t xml:space="preserve"> 析</w:t>
            </w:r>
          </w:p>
        </w:tc>
        <w:tc>
          <w:tcPr>
            <w:tcW w:w="227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978-7-89446-705-8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38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重庆大学</w:t>
            </w:r>
          </w:p>
          <w:p>
            <w:pPr>
              <w:pStyle w:val="6"/>
              <w:spacing w:before="26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电子音像</w:t>
            </w:r>
          </w:p>
          <w:p>
            <w:pPr>
              <w:pStyle w:val="6"/>
              <w:spacing w:before="29" w:line="208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95" w:line="231" w:lineRule="auto"/>
              <w:ind w:left="289" w:right="194" w:hanging="12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黄红梅、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童娜娜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93" w:line="231" w:lineRule="auto"/>
              <w:ind w:left="533" w:right="159" w:hanging="3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2023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95" w:line="231" w:lineRule="auto"/>
              <w:ind w:left="717" w:right="113" w:hanging="5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媒体互动与策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划</w:t>
            </w:r>
          </w:p>
        </w:tc>
        <w:tc>
          <w:tcPr>
            <w:tcW w:w="227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978-7-89446-704-1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38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重庆大学</w:t>
            </w:r>
          </w:p>
          <w:p>
            <w:pPr>
              <w:pStyle w:val="6"/>
              <w:spacing w:before="28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电子音像</w:t>
            </w:r>
          </w:p>
          <w:p>
            <w:pPr>
              <w:pStyle w:val="6"/>
              <w:spacing w:before="29" w:line="207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96" w:line="230" w:lineRule="auto"/>
              <w:ind w:left="529" w:right="154" w:hanging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杨梅、涂</w:t>
            </w:r>
            <w:r>
              <w:rPr>
                <w:sz w:val="24"/>
                <w:szCs w:val="24"/>
              </w:rPr>
              <w:t xml:space="preserve"> 浩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95" w:line="230" w:lineRule="auto"/>
              <w:ind w:left="533" w:right="159" w:hanging="3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2023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47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6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直播带货</w:t>
            </w:r>
          </w:p>
        </w:tc>
        <w:tc>
          <w:tcPr>
            <w:tcW w:w="227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978-7-89446-707-2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40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重庆大学</w:t>
            </w:r>
          </w:p>
          <w:p>
            <w:pPr>
              <w:pStyle w:val="6"/>
              <w:spacing w:before="28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电子音像</w:t>
            </w:r>
          </w:p>
          <w:p>
            <w:pPr>
              <w:pStyle w:val="6"/>
              <w:spacing w:before="28" w:line="206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出版社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96" w:line="231" w:lineRule="auto"/>
              <w:ind w:left="287" w:right="194" w:hanging="12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蒋湘平、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童娜娜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94" w:line="231" w:lineRule="auto"/>
              <w:ind w:left="534" w:right="157" w:hanging="3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2023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9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96" w:line="232" w:lineRule="auto"/>
              <w:ind w:left="717" w:right="113" w:hanging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直播运营与策</w:t>
            </w:r>
            <w:r>
              <w:rPr>
                <w:sz w:val="24"/>
                <w:szCs w:val="24"/>
              </w:rPr>
              <w:t xml:space="preserve"> 划</w:t>
            </w:r>
          </w:p>
        </w:tc>
        <w:tc>
          <w:tcPr>
            <w:tcW w:w="227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978-7-89446-710-2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41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重庆大学</w:t>
            </w:r>
          </w:p>
          <w:p>
            <w:pPr>
              <w:pStyle w:val="6"/>
              <w:spacing w:before="26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电子音像</w:t>
            </w:r>
          </w:p>
          <w:p>
            <w:pPr>
              <w:pStyle w:val="6"/>
              <w:spacing w:before="28" w:line="207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97" w:line="231" w:lineRule="auto"/>
              <w:ind w:left="410" w:right="194" w:hanging="24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杜广彬、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涂浩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96" w:line="231" w:lineRule="auto"/>
              <w:ind w:left="533" w:right="159" w:hanging="3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2023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9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97" w:line="235" w:lineRule="auto"/>
              <w:ind w:left="721" w:right="113" w:hanging="5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网络设备与管</w:t>
            </w:r>
            <w:r>
              <w:rPr>
                <w:sz w:val="24"/>
                <w:szCs w:val="24"/>
              </w:rPr>
              <w:t xml:space="preserve"> 理</w:t>
            </w:r>
          </w:p>
        </w:tc>
        <w:tc>
          <w:tcPr>
            <w:tcW w:w="227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978-7-89446-714-0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40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重庆大学</w:t>
            </w:r>
          </w:p>
          <w:p>
            <w:pPr>
              <w:pStyle w:val="6"/>
              <w:spacing w:before="28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电子音像</w:t>
            </w:r>
          </w:p>
          <w:p>
            <w:pPr>
              <w:pStyle w:val="6"/>
              <w:spacing w:before="29" w:line="205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99" w:line="229" w:lineRule="auto"/>
              <w:ind w:left="406" w:right="194" w:hanging="231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尹茂宝、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黄佳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97" w:line="230" w:lineRule="auto"/>
              <w:ind w:left="533" w:right="159" w:hanging="36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2023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9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98" w:line="230" w:lineRule="auto"/>
              <w:ind w:left="360" w:right="113" w:hanging="2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高级路由与交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换机技术</w:t>
            </w:r>
          </w:p>
        </w:tc>
        <w:tc>
          <w:tcPr>
            <w:tcW w:w="227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978-7-89446-709-6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42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重庆大学</w:t>
            </w:r>
          </w:p>
          <w:p>
            <w:pPr>
              <w:pStyle w:val="6"/>
              <w:spacing w:before="28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电子音像</w:t>
            </w:r>
          </w:p>
          <w:p>
            <w:pPr>
              <w:pStyle w:val="6"/>
              <w:spacing w:before="29" w:line="204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98" w:line="230" w:lineRule="auto"/>
              <w:ind w:left="407" w:right="194" w:hanging="2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范兴亮、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黄佳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96" w:line="231" w:lineRule="auto"/>
              <w:ind w:left="533" w:right="159" w:hanging="3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2023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9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200" w:line="231" w:lineRule="auto"/>
              <w:ind w:left="719" w:right="113" w:hanging="5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网络攻击与防</w:t>
            </w:r>
            <w:r>
              <w:rPr>
                <w:sz w:val="24"/>
                <w:szCs w:val="24"/>
              </w:rPr>
              <w:t xml:space="preserve"> 御</w:t>
            </w:r>
          </w:p>
        </w:tc>
        <w:tc>
          <w:tcPr>
            <w:tcW w:w="227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978-7-89446-712-6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43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重庆大学</w:t>
            </w:r>
          </w:p>
          <w:p>
            <w:pPr>
              <w:pStyle w:val="6"/>
              <w:spacing w:before="26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电子音像</w:t>
            </w:r>
          </w:p>
          <w:p>
            <w:pPr>
              <w:pStyle w:val="6"/>
              <w:spacing w:before="29" w:line="205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98" w:line="231" w:lineRule="auto"/>
              <w:ind w:left="407" w:right="194" w:hanging="23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周大为、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黄薇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98" w:line="231" w:lineRule="auto"/>
              <w:ind w:left="533" w:right="159" w:hanging="36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2023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9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99" w:line="230" w:lineRule="auto"/>
              <w:ind w:left="360" w:right="113" w:hanging="2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云计算存储技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术与应用</w:t>
            </w:r>
          </w:p>
        </w:tc>
        <w:tc>
          <w:tcPr>
            <w:tcW w:w="227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978-7-89446-713-3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42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重庆大学</w:t>
            </w:r>
          </w:p>
          <w:p>
            <w:pPr>
              <w:pStyle w:val="6"/>
              <w:spacing w:before="28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电子音像</w:t>
            </w:r>
          </w:p>
          <w:p>
            <w:pPr>
              <w:pStyle w:val="6"/>
              <w:spacing w:before="28" w:line="208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1" w:line="229" w:lineRule="auto"/>
              <w:ind w:left="528" w:right="154" w:hanging="3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黄薇、黄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佳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99" w:line="230" w:lineRule="auto"/>
              <w:ind w:left="533" w:right="159" w:hanging="36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2023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月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128"/>
        <w:outlineLvl w:val="0"/>
        <w:rPr>
          <w:sz w:val="28"/>
          <w:szCs w:val="28"/>
        </w:rPr>
      </w:pP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r>
        <w:rPr>
          <w:spacing w:val="21"/>
          <w:sz w:val="28"/>
          <w:szCs w:val="28"/>
        </w:rPr>
        <w:t xml:space="preserve">  </w:t>
      </w: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问题和展望</w:t>
      </w:r>
    </w:p>
    <w:p>
      <w:pPr>
        <w:spacing w:line="222" w:lineRule="auto"/>
        <w:rPr>
          <w:sz w:val="28"/>
          <w:szCs w:val="28"/>
        </w:rPr>
        <w:sectPr>
          <w:pgSz w:w="11906" w:h="16839"/>
          <w:pgMar w:top="400" w:right="1687" w:bottom="400" w:left="1687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605"/>
        <w:outlineLvl w:val="1"/>
        <w:rPr>
          <w:sz w:val="28"/>
          <w:szCs w:val="28"/>
        </w:rPr>
      </w:pPr>
      <w:bookmarkStart w:id="14" w:name="bookmark15"/>
      <w:bookmarkEnd w:id="14"/>
      <w:r>
        <w:rPr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1．面临的挑战</w:t>
      </w:r>
    </w:p>
    <w:p>
      <w:pPr>
        <w:spacing w:line="462" w:lineRule="auto"/>
        <w:rPr>
          <w:rFonts w:ascii="Arial"/>
          <w:sz w:val="21"/>
        </w:rPr>
      </w:pPr>
    </w:p>
    <w:p>
      <w:pPr>
        <w:pStyle w:val="2"/>
        <w:spacing w:before="91" w:line="414" w:lineRule="auto"/>
        <w:ind w:left="25" w:right="30" w:firstLine="56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社会经济的飞速发展，使计算机技术呈现出更新迭代快，与产业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结合日趋紧密的形势。随着计算机技术的普及，计算机专业教育的地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位在高等教育中日益提升，重要性也持续增强。从最初的精英化教育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发展到如今的大众化教育，产业分工及社会需求对计算机人才专业能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力要求更为细化，标准也更为严格。这对后期的专业发展提出了更高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的要求，要快速、准确的把握行业发展动态，及时更新技术、迭代教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学模式，避免产学研脱节的问题。同时，合作专业相对单一，不能给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学生提供更多的选择空间，也不利于学校专业群建设，企业的“合-</w:t>
      </w:r>
    </w:p>
    <w:p>
      <w:pPr>
        <w:pStyle w:val="2"/>
        <w:spacing w:before="1" w:line="219" w:lineRule="auto"/>
        <w:ind w:left="28"/>
        <w:rPr>
          <w:sz w:val="28"/>
          <w:szCs w:val="28"/>
        </w:rPr>
      </w:pPr>
      <w:r>
        <w:rPr>
          <w:spacing w:val="-4"/>
          <w:sz w:val="28"/>
          <w:szCs w:val="28"/>
        </w:rPr>
        <w:t>分-合</w:t>
      </w:r>
      <w:r>
        <w:rPr>
          <w:spacing w:val="-9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”培养模式实施也收到受限。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587"/>
        <w:outlineLvl w:val="1"/>
        <w:rPr>
          <w:sz w:val="28"/>
          <w:szCs w:val="28"/>
        </w:rPr>
      </w:pPr>
      <w:bookmarkStart w:id="15" w:name="bookmark16"/>
      <w:bookmarkEnd w:id="15"/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2．未来的展望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414" w:lineRule="auto"/>
        <w:ind w:left="23" w:firstLine="56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为践行“产业引导、行业指导、校企主导</w:t>
      </w:r>
      <w:r>
        <w:rPr>
          <w:spacing w:val="-10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”的产教</w:t>
      </w:r>
      <w:r>
        <w:rPr>
          <w:spacing w:val="-6"/>
          <w:sz w:val="28"/>
          <w:szCs w:val="28"/>
        </w:rPr>
        <w:t>融合协同育人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机制，改革计算机类专业人才培养的传统模式，我司计划与学院一起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组建以计算机网络技术为基础、以网络技术运维为骨干、以影视后期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制作为来发展方向的计算机网络技术专业群，全面对接计算机行业的</w:t>
      </w:r>
      <w:r>
        <w:rPr>
          <w:spacing w:val="1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产业发展。在专业群内共享优质产企校资源，推动产企校深度融合，</w:t>
      </w:r>
      <w:r>
        <w:rPr>
          <w:spacing w:val="1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创新计算机应用型人才培养模式。聚焦“产</w:t>
      </w:r>
      <w:r>
        <w:rPr>
          <w:spacing w:val="-4"/>
          <w:sz w:val="28"/>
          <w:szCs w:val="28"/>
        </w:rPr>
        <w:t>业应用+人才培养+成果转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化</w:t>
      </w:r>
      <w:r>
        <w:rPr>
          <w:spacing w:val="-10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”，构建“产学服用</w:t>
      </w:r>
      <w:r>
        <w:rPr>
          <w:spacing w:val="-10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”特色生态链。在整个专业群内，通过优秀师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资培养，专业人才培育、精品资源课程开发、系列教材建设、实训实</w:t>
      </w:r>
    </w:p>
    <w:p>
      <w:pPr>
        <w:pStyle w:val="2"/>
        <w:spacing w:before="1" w:line="219" w:lineRule="auto"/>
        <w:ind w:left="43"/>
        <w:rPr>
          <w:sz w:val="28"/>
          <w:szCs w:val="28"/>
        </w:rPr>
      </w:pPr>
      <w:r>
        <w:rPr>
          <w:spacing w:val="-1"/>
          <w:sz w:val="28"/>
          <w:szCs w:val="28"/>
        </w:rPr>
        <w:t>习基地建设、职业技能证书共同开发， 组建产企校深度融合架构。</w:t>
      </w:r>
    </w:p>
    <w:p>
      <w:pPr>
        <w:spacing w:line="462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right="30"/>
        <w:jc w:val="right"/>
        <w:outlineLvl w:val="1"/>
        <w:rPr>
          <w:sz w:val="28"/>
          <w:szCs w:val="28"/>
        </w:rPr>
      </w:pPr>
      <w:r>
        <w:rPr>
          <w:spacing w:val="-1"/>
          <w:sz w:val="28"/>
          <w:szCs w:val="28"/>
        </w:rPr>
        <w:t>湖南足下科技有限公司</w:t>
      </w:r>
    </w:p>
    <w:p>
      <w:pPr>
        <w:spacing w:line="462" w:lineRule="auto"/>
        <w:rPr>
          <w:rFonts w:ascii="Arial"/>
          <w:sz w:val="21"/>
        </w:rPr>
      </w:pPr>
    </w:p>
    <w:p>
      <w:pPr>
        <w:pStyle w:val="2"/>
        <w:spacing w:before="91" w:line="215" w:lineRule="auto"/>
        <w:jc w:val="right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2023</w:t>
      </w:r>
      <w:r>
        <w:rPr>
          <w:spacing w:val="-47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年</w:t>
      </w:r>
      <w:r>
        <w:rPr>
          <w:spacing w:val="-39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12</w:t>
      </w:r>
      <w:r>
        <w:rPr>
          <w:spacing w:val="-5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月</w:t>
      </w:r>
      <w:r>
        <w:rPr>
          <w:spacing w:val="-56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25 日</w:t>
      </w:r>
    </w:p>
    <w:p>
      <w:pPr>
        <w:pStyle w:val="2"/>
        <w:spacing w:before="91" w:line="215" w:lineRule="auto"/>
        <w:jc w:val="right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</w:p>
    <w:p>
      <w:pPr>
        <w:pStyle w:val="2"/>
        <w:spacing w:before="91" w:line="215" w:lineRule="auto"/>
        <w:jc w:val="center"/>
        <w:rPr>
          <w:spacing w:val="-1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857375" cy="352425"/>
            <wp:effectExtent l="0" t="0" r="9525" b="9525"/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400" w:right="1768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hlMDI4Yzg4MWQ3MjI2NDY2MDIxYmYxNzc2ODgzZmQifQ=="/>
  </w:docVars>
  <w:rsids>
    <w:rsidRoot w:val="00000000"/>
    <w:rsid w:val="132E789E"/>
    <w:rsid w:val="2A9277BB"/>
    <w:rsid w:val="495B2EEC"/>
    <w:rsid w:val="6BD81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2024-01-15T15:05:00Z</dcterms:created>
  <dc:creator>Administrator</dc:creator>
  <cp:lastModifiedBy>Administrator</cp:lastModifiedBy>
  <dcterms:modified xsi:type="dcterms:W3CDTF">2024-01-17T02:52:20Z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2024-01-17T10:48:35Z</vt:filetime>
  </property>
  <property fmtid="{D5CDD505-2E9C-101B-9397-08002B2CF9AE}" pid="4" name="KSOProductBuildVer">
    <vt:lpwstr>2052-12.1.0.16120</vt:lpwstr>
  </property>
  <property fmtid="{D5CDD505-2E9C-101B-9397-08002B2CF9AE}" pid="5" name="ICV">
    <vt:lpwstr>992DC95D99C743CA9DAEF2BD0A234867_13</vt:lpwstr>
  </property>
</Properties>
</file>